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842" w:rsidRPr="00A06DB5" w:rsidRDefault="002C4842" w:rsidP="002C4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D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ДОПОЛНИТЕЛЬНОГО ОБРАЗОВАНИЯ «БАЙКАЛОВСКАЯ СПОРТИВНАЯ ШКОЛА»</w:t>
      </w:r>
    </w:p>
    <w:p w:rsidR="002C4842" w:rsidRPr="00A06DB5" w:rsidRDefault="002C4842" w:rsidP="002C484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0750" cy="23904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НЯТО И УТВЕРЖДЕНО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3443" cy="2411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4842" w:rsidRPr="00A06DB5" w:rsidRDefault="002C4842" w:rsidP="002C484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ОБЩЕОБРАЗОВАТЕЛЬНАЯ</w:t>
      </w:r>
    </w:p>
    <w:p w:rsidR="002C4842" w:rsidRPr="00A06DB5" w:rsidRDefault="002C4842" w:rsidP="002C484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ОБЩЕРАЗВИВАЮЩАЯ ПРОГРАММА </w:t>
      </w:r>
    </w:p>
    <w:p w:rsidR="002C4842" w:rsidRPr="00A06DB5" w:rsidRDefault="002C4842" w:rsidP="002C484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B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ФИЗКУЛЬТУРНО-СПОРТИВНОЙ НАПРАВЛЕННОСТИ</w:t>
      </w:r>
    </w:p>
    <w:p w:rsidR="002C4842" w:rsidRPr="00A06DB5" w:rsidRDefault="002C4842" w:rsidP="002C484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«ШАХМАТЫ</w:t>
      </w:r>
      <w:r w:rsidRPr="00A06D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9646" w:type="dxa"/>
        <w:jc w:val="center"/>
        <w:tblLook w:val="04A0" w:firstRow="1" w:lastRow="0" w:firstColumn="1" w:lastColumn="0" w:noHBand="0" w:noVBand="1"/>
      </w:tblPr>
      <w:tblGrid>
        <w:gridCol w:w="4785"/>
        <w:gridCol w:w="4786"/>
        <w:gridCol w:w="75"/>
      </w:tblGrid>
      <w:tr w:rsidR="002C4842" w:rsidRPr="00A06DB5" w:rsidTr="002C4842">
        <w:trPr>
          <w:trHeight w:val="1140"/>
          <w:jc w:val="center"/>
        </w:trPr>
        <w:tc>
          <w:tcPr>
            <w:tcW w:w="9646" w:type="dxa"/>
            <w:gridSpan w:val="3"/>
            <w:hideMark/>
          </w:tcPr>
          <w:p w:rsidR="002C4842" w:rsidRPr="00A06DB5" w:rsidRDefault="002C4842" w:rsidP="008817B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 обучающихся: 8 – 15 </w:t>
            </w:r>
            <w:r w:rsidRPr="00A06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  <w:p w:rsidR="002C4842" w:rsidRPr="00A06DB5" w:rsidRDefault="002C4842" w:rsidP="002C48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реализации: 1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6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</w:tr>
      <w:tr w:rsidR="002C4842" w:rsidRPr="00A06DB5" w:rsidTr="002C4842">
        <w:trPr>
          <w:gridAfter w:val="1"/>
          <w:wAfter w:w="75" w:type="dxa"/>
          <w:jc w:val="center"/>
        </w:trPr>
        <w:tc>
          <w:tcPr>
            <w:tcW w:w="4785" w:type="dxa"/>
          </w:tcPr>
          <w:p w:rsidR="002C4842" w:rsidRPr="00A06DB5" w:rsidRDefault="002C4842" w:rsidP="008817B5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hideMark/>
          </w:tcPr>
          <w:p w:rsidR="002C4842" w:rsidRDefault="002C4842" w:rsidP="008817B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4842" w:rsidRPr="00A06DB5" w:rsidRDefault="002C4842" w:rsidP="008817B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Автор-составитель: </w:t>
            </w:r>
          </w:p>
          <w:p w:rsidR="002C4842" w:rsidRDefault="002C4842" w:rsidP="0088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Косенков Евгений Анатольевич</w:t>
            </w:r>
          </w:p>
          <w:p w:rsidR="002C4842" w:rsidRPr="00A06DB5" w:rsidRDefault="002C4842" w:rsidP="0088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тренер-преподаватель</w:t>
            </w:r>
          </w:p>
          <w:p w:rsidR="002C4842" w:rsidRPr="00A06DB5" w:rsidRDefault="002C4842" w:rsidP="0088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4842" w:rsidRPr="00A06DB5" w:rsidRDefault="002C4842" w:rsidP="0088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4842" w:rsidRDefault="002C4842" w:rsidP="002C4842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06DB5">
        <w:rPr>
          <w:rFonts w:ascii="Times New Roman" w:eastAsia="Times New Roman" w:hAnsi="Times New Roman" w:cs="Times New Roman"/>
          <w:sz w:val="28"/>
          <w:szCs w:val="28"/>
          <w:lang w:eastAsia="ru-RU"/>
        </w:rPr>
        <w:t>. Байкалово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2C4842" w:rsidRDefault="002C4842" w:rsidP="00AA14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4C0" w:rsidRDefault="00AA14C0" w:rsidP="00AA14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№ 1. КОМПЛЕКС ОСНОВНЫХ ХАРАКТЕРИСТИК ПРОГРАММЫ</w:t>
      </w:r>
    </w:p>
    <w:p w:rsidR="00AA14C0" w:rsidRPr="00515A41" w:rsidRDefault="00AA14C0" w:rsidP="00AA14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4C0" w:rsidRPr="006D6ACA" w:rsidRDefault="00AA14C0" w:rsidP="00AA14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AC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A14C0" w:rsidRDefault="00AA14C0" w:rsidP="00AA14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14C0" w:rsidRPr="00DF76B5" w:rsidRDefault="00AA14C0" w:rsidP="00AA14C0">
      <w:pPr>
        <w:pStyle w:val="a3"/>
        <w:tabs>
          <w:tab w:val="left" w:pos="0"/>
          <w:tab w:val="left" w:pos="567"/>
        </w:tabs>
        <w:spacing w:after="0" w:line="240" w:lineRule="auto"/>
        <w:ind w:left="284"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76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Дополнительная общеобразовате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льная общеразвивающая программа «</w:t>
      </w:r>
      <w:r w:rsidRPr="00DF76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Шахматы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DF76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составлена в соответствии со следующими нормативными документами:</w:t>
      </w:r>
    </w:p>
    <w:p w:rsidR="00AA14C0" w:rsidRDefault="00AA14C0" w:rsidP="00AA14C0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7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Федеральный закон Российской Федерации от 29 декабря 2012 г. № 273-ФЗ «Об образовании в Российской Федерации» (Далее - ФЗ № 273).</w:t>
      </w:r>
    </w:p>
    <w:p w:rsidR="00AA14C0" w:rsidRDefault="00AA14C0" w:rsidP="00AA14C0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Федеральный закон РФ от 24.07.1998 № 124-ФЗ «Об основных гарантиях прав ребенка в Российской Федерации» (в редакции 2013 г.).</w:t>
      </w:r>
    </w:p>
    <w:p w:rsidR="00AA14C0" w:rsidRDefault="00AA14C0" w:rsidP="00AA14C0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Стратегия развития воспитания в РФ на период до 2025 года (распоряжение Правительства РФ от 29 мая 2015 г. № 996-р).</w:t>
      </w:r>
    </w:p>
    <w:p w:rsidR="00AA14C0" w:rsidRDefault="00AA14C0" w:rsidP="00AA14C0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</w:t>
      </w:r>
      <w:r w:rsidRPr="00B37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Главного государственного санитарного врача Российской Федерации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 сентября 2020</w:t>
      </w:r>
      <w:r w:rsidRPr="00B37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</w:t>
      </w:r>
      <w:r w:rsidRPr="00B37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«Об утверждении Сан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итарных правил СП </w:t>
      </w:r>
      <w:r w:rsidRPr="00B37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3648-20</w:t>
      </w:r>
      <w:r w:rsidRPr="00B37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«Санитарно-эпидемиологические требования к организаци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ям воспитания и обучения, отдыха и оздоровления детей и молодежи (далее СанПиН).</w:t>
      </w:r>
    </w:p>
    <w:p w:rsidR="00AA14C0" w:rsidRDefault="00AA14C0" w:rsidP="00AA14C0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 Министерства образования и науки Российской Федерации от 23.08.2017 г. № 298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AA14C0" w:rsidRPr="00F22C52" w:rsidRDefault="00AA14C0" w:rsidP="00AA14C0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 Министерства труда и социальной защиты Российской Федерации от 05.05.2017 г. № 298 «Об утверждении профессионального стандарта «Педагог дополнительного образования детей и взрослых».</w:t>
      </w:r>
    </w:p>
    <w:p w:rsidR="00AA14C0" w:rsidRDefault="00AA14C0" w:rsidP="00AA14C0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7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Порядок).</w:t>
      </w:r>
    </w:p>
    <w:p w:rsidR="00AA14C0" w:rsidRDefault="00AA14C0" w:rsidP="00AA14C0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 Министерства просвещения Российской Федерации от 30 сентября 2020 года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196».</w:t>
      </w:r>
    </w:p>
    <w:p w:rsidR="00AA14C0" w:rsidRDefault="00AA14C0" w:rsidP="00AA14C0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 Министерства просвещения Российской Федерации от 03.09.2019 № 467 «Об утверждении Целевой модели развития региональных систем дополнительного образования детей».</w:t>
      </w:r>
    </w:p>
    <w:p w:rsidR="00AA14C0" w:rsidRDefault="00AA14C0" w:rsidP="00AA14C0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Письмо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России от 18.11.2015 № 09-3242 «О направлении информации (вместе с «Методическими рекомендациями по проектированию дополнительных общеразвивающих программ (включая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разноуровневые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программы)».</w:t>
      </w:r>
    </w:p>
    <w:p w:rsidR="00AA14C0" w:rsidRDefault="00AA14C0" w:rsidP="00AA14C0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Письмо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России от 28.08.2015 № АК-2563/05 «О методических рекомендациях (вместе с «Методическими рекомендациями по организации образовательной деятельности с использованием сетевых форм реализации образовательных программ»).</w:t>
      </w:r>
    </w:p>
    <w:p w:rsidR="000B2379" w:rsidRDefault="00AA14C0" w:rsidP="000B2379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Письмо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России от 29.03.2016 № ВК-641/09 «О направлении методических рекомендаций» (вместе с «Методическими рекомендациями по реализации адаптированных дополнительных общеобразовательных программ, способствующих</w:t>
      </w:r>
      <w:r w:rsidR="000B2379">
        <w:rPr>
          <w:color w:val="000000"/>
          <w:sz w:val="28"/>
          <w:szCs w:val="28"/>
        </w:rPr>
        <w:t xml:space="preserve"> </w:t>
      </w:r>
      <w:r w:rsidR="000B23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потребностей»).</w:t>
      </w:r>
    </w:p>
    <w:p w:rsidR="000B2379" w:rsidRPr="00567435" w:rsidRDefault="000B2379" w:rsidP="000B2379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435">
        <w:rPr>
          <w:rFonts w:ascii="Times New Roman" w:hAnsi="Times New Roman" w:cs="Times New Roman"/>
          <w:sz w:val="28"/>
          <w:szCs w:val="28"/>
          <w:lang w:eastAsia="ru-RU"/>
        </w:rPr>
        <w:t xml:space="preserve">  Приказ Министерства образования и молодежной политики Свердловской области от 30.03. 2018    №162-Д    "Об утверждении Концепции </w:t>
      </w:r>
      <w:proofErr w:type="gramStart"/>
      <w:r w:rsidRPr="00567435">
        <w:rPr>
          <w:rFonts w:ascii="Times New Roman" w:hAnsi="Times New Roman" w:cs="Times New Roman"/>
          <w:sz w:val="28"/>
          <w:szCs w:val="28"/>
          <w:lang w:eastAsia="ru-RU"/>
        </w:rPr>
        <w:t>Развития  образования</w:t>
      </w:r>
      <w:proofErr w:type="gramEnd"/>
      <w:r w:rsidRPr="00567435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Свердловской области на период до 2035года".</w:t>
      </w:r>
    </w:p>
    <w:p w:rsidR="000B2379" w:rsidRPr="00B37104" w:rsidRDefault="000B2379" w:rsidP="000B2379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Устав МБУ ДО «Байкаловская </w:t>
      </w:r>
      <w:r w:rsidRPr="00B37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портивная </w:t>
      </w:r>
      <w:r w:rsidRPr="00B37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кола</w:t>
      </w:r>
      <w:r w:rsidRPr="00B37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B2379" w:rsidRDefault="000B2379" w:rsidP="000B237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B2379" w:rsidRDefault="000B2379" w:rsidP="000B237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B2379" w:rsidRDefault="000B2379" w:rsidP="000B237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B2379" w:rsidRPr="000B2379" w:rsidRDefault="00AA14C0" w:rsidP="000B237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2379">
        <w:rPr>
          <w:color w:val="000000"/>
          <w:sz w:val="28"/>
          <w:szCs w:val="28"/>
        </w:rPr>
        <w:t xml:space="preserve"> </w:t>
      </w:r>
      <w:r w:rsidR="000B2379" w:rsidRPr="000B2379">
        <w:rPr>
          <w:rStyle w:val="c20"/>
          <w:b/>
          <w:bCs/>
          <w:i/>
          <w:iCs/>
          <w:color w:val="000000"/>
          <w:sz w:val="28"/>
          <w:szCs w:val="28"/>
        </w:rPr>
        <w:t>Пояснительная записка.</w:t>
      </w:r>
    </w:p>
    <w:p w:rsidR="000B2379" w:rsidRPr="000B2379" w:rsidRDefault="000B2379" w:rsidP="000B237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2379">
        <w:rPr>
          <w:rStyle w:val="c2"/>
          <w:color w:val="000000"/>
          <w:sz w:val="28"/>
          <w:szCs w:val="28"/>
        </w:rPr>
        <w:t xml:space="preserve">В современной школе происходят кардинальные изменения, связанные с приоритетом целей обучения: </w:t>
      </w:r>
      <w:proofErr w:type="gramStart"/>
      <w:r w:rsidRPr="000B2379">
        <w:rPr>
          <w:rStyle w:val="c2"/>
          <w:color w:val="000000"/>
          <w:sz w:val="28"/>
          <w:szCs w:val="28"/>
        </w:rPr>
        <w:t>на первый план</w:t>
      </w:r>
      <w:proofErr w:type="gramEnd"/>
      <w:r w:rsidRPr="000B2379">
        <w:rPr>
          <w:rStyle w:val="c2"/>
          <w:color w:val="000000"/>
          <w:sz w:val="28"/>
          <w:szCs w:val="28"/>
        </w:rPr>
        <w:t xml:space="preserve"> выдвигается развивающая функция обучения, в значительной степени способствующая становлению личности школьников и наиболее полному раскрытию их творческих способностей.</w:t>
      </w:r>
    </w:p>
    <w:p w:rsidR="000B2379" w:rsidRPr="000B2379" w:rsidRDefault="000B2379" w:rsidP="000B237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2379">
        <w:rPr>
          <w:rStyle w:val="c2"/>
          <w:color w:val="000000"/>
          <w:sz w:val="28"/>
          <w:szCs w:val="28"/>
        </w:rPr>
        <w:t>Обучение игре в шахматы с самого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0B2379" w:rsidRPr="000B2379" w:rsidRDefault="000B2379" w:rsidP="000B237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2379">
        <w:rPr>
          <w:rStyle w:val="c2"/>
          <w:color w:val="000000"/>
          <w:sz w:val="28"/>
          <w:szCs w:val="28"/>
        </w:rPr>
        <w:t xml:space="preserve">Шахматы по своей природе остаются, прежде всего, игрой. И ребенок, особенно в начале обучения, воспринимает их именно как игру. Сейчас шахматы стали профессиональным видом спорта, к тому же все детские соревнования носят спортивную направленность. Поэтому развитие личности ребенка происходит через шахматную игру в ее спортивной форме. Спорт вырабатывает в человеке ряд необходимых и требуемых в обществе качеств: целеустремленность, волю, выносливость, терпение, способность к концентрации внимания, смелость, расчет, умение быстро и правильно принимать решения в меняющейся обстановке и т.д. Шахматы, сочетающие в себе также элементы науки и искусства, могут вырабатывать в учащихся эти черты более эффективно, чем другие виды спорта. Формирование этих качеств нуждается, безусловно, в </w:t>
      </w:r>
      <w:r w:rsidRPr="000B2379">
        <w:rPr>
          <w:rStyle w:val="c2"/>
          <w:color w:val="000000"/>
          <w:sz w:val="28"/>
          <w:szCs w:val="28"/>
        </w:rPr>
        <w:lastRenderedPageBreak/>
        <w:t>мотивации,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характера.</w:t>
      </w:r>
    </w:p>
    <w:p w:rsidR="000B2379" w:rsidRPr="000B2379" w:rsidRDefault="000B2379" w:rsidP="000B237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B2379">
        <w:rPr>
          <w:rStyle w:val="c2"/>
          <w:color w:val="000000"/>
          <w:sz w:val="28"/>
          <w:szCs w:val="28"/>
        </w:rPr>
        <w:t>Шахматы это</w:t>
      </w:r>
      <w:proofErr w:type="gramEnd"/>
      <w:r w:rsidRPr="000B2379">
        <w:rPr>
          <w:rStyle w:val="c2"/>
          <w:color w:val="000000"/>
          <w:sz w:val="28"/>
          <w:szCs w:val="28"/>
        </w:rPr>
        <w:t xml:space="preserve"> не только игра, доставляющая детям много радости, удовольствия, но и действенное эффективное средство их умственного развития, формирования внутреннего плана действий - способности действовать в уме.</w:t>
      </w:r>
    </w:p>
    <w:p w:rsidR="000B2379" w:rsidRPr="000B2379" w:rsidRDefault="000B2379" w:rsidP="000B237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2379">
        <w:rPr>
          <w:rStyle w:val="c2"/>
          <w:color w:val="000000"/>
          <w:sz w:val="28"/>
          <w:szCs w:val="28"/>
        </w:rPr>
        <w:t xml:space="preserve">Известный советский педагог </w:t>
      </w:r>
      <w:proofErr w:type="spellStart"/>
      <w:r w:rsidRPr="000B2379">
        <w:rPr>
          <w:rStyle w:val="c2"/>
          <w:color w:val="000000"/>
          <w:sz w:val="28"/>
          <w:szCs w:val="28"/>
        </w:rPr>
        <w:t>В.А.Сухомлинский</w:t>
      </w:r>
      <w:proofErr w:type="spellEnd"/>
      <w:r w:rsidRPr="000B2379">
        <w:rPr>
          <w:rStyle w:val="c2"/>
          <w:color w:val="000000"/>
          <w:sz w:val="28"/>
          <w:szCs w:val="28"/>
        </w:rPr>
        <w:t xml:space="preserve"> писал: «Шахматы – превосходная школа последовательного логического мышления… Игра в шахматы дисциплинирует мышление, воспитывает сосредоточенность, развивает память. Она должна войти в жизнь школы, как один из элементов умственной культуры».</w:t>
      </w:r>
    </w:p>
    <w:p w:rsidR="000B2379" w:rsidRPr="000B2379" w:rsidRDefault="000B2379" w:rsidP="000B237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2379">
        <w:rPr>
          <w:rStyle w:val="c2"/>
          <w:color w:val="000000"/>
          <w:sz w:val="28"/>
          <w:szCs w:val="28"/>
        </w:rPr>
        <w:t xml:space="preserve">Игра в шахматы развивает наглядно-образное мышление, способствует зарождению логического мышления, воспитывает усидчивость, вдумчивость, целеустремленность. Ребенок, обучающийся этой игре, становится </w:t>
      </w:r>
      <w:proofErr w:type="spellStart"/>
      <w:r w:rsidRPr="000B2379">
        <w:rPr>
          <w:rStyle w:val="c2"/>
          <w:color w:val="000000"/>
          <w:sz w:val="28"/>
          <w:szCs w:val="28"/>
        </w:rPr>
        <w:t>собраннее</w:t>
      </w:r>
      <w:proofErr w:type="spellEnd"/>
      <w:r w:rsidRPr="000B2379">
        <w:rPr>
          <w:rStyle w:val="c2"/>
          <w:color w:val="000000"/>
          <w:sz w:val="28"/>
          <w:szCs w:val="28"/>
        </w:rPr>
        <w:t xml:space="preserve">, самокритичнее, привыкает самостоятельно думать, принимать решения, бороться до конца, не унывать при неудачах. Экспериментально же было подтверждено, что дети, вовлеченные в волшебный мир шахмат, лучше успевают в школе, а </w:t>
      </w:r>
      <w:proofErr w:type="gramStart"/>
      <w:r w:rsidRPr="000B2379">
        <w:rPr>
          <w:rStyle w:val="c2"/>
          <w:color w:val="000000"/>
          <w:sz w:val="28"/>
          <w:szCs w:val="28"/>
        </w:rPr>
        <w:t>так же</w:t>
      </w:r>
      <w:proofErr w:type="gramEnd"/>
      <w:r w:rsidRPr="000B2379">
        <w:rPr>
          <w:rStyle w:val="c2"/>
          <w:color w:val="000000"/>
          <w:sz w:val="28"/>
          <w:szCs w:val="28"/>
        </w:rPr>
        <w:t xml:space="preserve">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</w:t>
      </w:r>
    </w:p>
    <w:p w:rsidR="000B2379" w:rsidRPr="000B2379" w:rsidRDefault="000B2379" w:rsidP="000B237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2379">
        <w:rPr>
          <w:rStyle w:val="c2"/>
          <w:color w:val="000000"/>
          <w:sz w:val="28"/>
          <w:szCs w:val="28"/>
        </w:rPr>
        <w:t>Древние мудрецы сформулировали суть шахмат так: «Разумом одерживать победу».</w:t>
      </w:r>
    </w:p>
    <w:p w:rsidR="000B2379" w:rsidRPr="000B2379" w:rsidRDefault="000B2379" w:rsidP="000B237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2379">
        <w:rPr>
          <w:rStyle w:val="c2"/>
          <w:color w:val="000000"/>
          <w:sz w:val="28"/>
          <w:szCs w:val="28"/>
        </w:rPr>
        <w:t>Шахматные игры развивают такой комплекс наиважнейших качеств, что с давних пор приобрели особую социальную значимость – это один из самых лучших и увлекательных видов досуга, когда-либо придуманных человечеством.</w:t>
      </w:r>
    </w:p>
    <w:p w:rsidR="000B2379" w:rsidRPr="000B2379" w:rsidRDefault="000B2379" w:rsidP="000B237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2379">
        <w:rPr>
          <w:rStyle w:val="c2"/>
          <w:color w:val="000000"/>
          <w:sz w:val="28"/>
          <w:szCs w:val="28"/>
        </w:rPr>
        <w:t>О социальной значимости шахмат, их возрастающей популярности можно судить по таким весомым аргументам как создание международных организаций, занимающихся популяризацией и пропагандой шахмат, проведение всемирных шахматных олимпиад и многочисленных международных соревнований. Шахматы становятся все более серьезным занятием огромного количества людей и помогают становлению человека в любой среде деятельности, способствуя гармоничному развитию личности.</w:t>
      </w:r>
    </w:p>
    <w:p w:rsidR="000B2379" w:rsidRDefault="000B2379" w:rsidP="00AA14C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4C0" w:rsidRDefault="00AA14C0" w:rsidP="00AA14C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4C0" w:rsidRPr="000B2379" w:rsidRDefault="00AA14C0" w:rsidP="000B2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79">
        <w:rPr>
          <w:rFonts w:ascii="Times New Roman" w:hAnsi="Times New Roman" w:cs="Times New Roman"/>
          <w:b/>
          <w:sz w:val="28"/>
          <w:szCs w:val="28"/>
        </w:rPr>
        <w:t xml:space="preserve">Направленность: </w:t>
      </w:r>
      <w:r w:rsidRPr="000B2379">
        <w:rPr>
          <w:rFonts w:ascii="Times New Roman" w:hAnsi="Times New Roman" w:cs="Times New Roman"/>
          <w:sz w:val="28"/>
          <w:szCs w:val="28"/>
        </w:rPr>
        <w:t>Программа дополнительного образования физкультурно-спортивной направленности.</w:t>
      </w:r>
    </w:p>
    <w:p w:rsidR="00AA14C0" w:rsidRDefault="00AA14C0" w:rsidP="00AA14C0">
      <w:pPr>
        <w:pStyle w:val="c1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0B2379" w:rsidRPr="000B2379" w:rsidRDefault="00AA14C0" w:rsidP="000B237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3BE8">
        <w:rPr>
          <w:b/>
          <w:sz w:val="28"/>
          <w:szCs w:val="28"/>
        </w:rPr>
        <w:t xml:space="preserve">Актуальность: </w:t>
      </w:r>
      <w:r w:rsidR="000B2379">
        <w:rPr>
          <w:rStyle w:val="c2"/>
          <w:color w:val="000000"/>
          <w:sz w:val="28"/>
          <w:szCs w:val="28"/>
        </w:rPr>
        <w:t>Данная программа</w:t>
      </w:r>
      <w:r w:rsidR="000B2379" w:rsidRPr="000B2379">
        <w:rPr>
          <w:rStyle w:val="c2"/>
          <w:color w:val="000000"/>
          <w:sz w:val="28"/>
          <w:szCs w:val="28"/>
        </w:rPr>
        <w:t xml:space="preserve"> направлена на организацию содержательного досуга учащихся, удовлетворение их потребностей в активных формах познавательной деятельности и обусловлена многими причинами: рост нервно-эмоциональных перегрузок, увеличение педагогически запущенных детей.</w:t>
      </w:r>
    </w:p>
    <w:p w:rsidR="000B2379" w:rsidRPr="000B2379" w:rsidRDefault="000B2379" w:rsidP="000B237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2379">
        <w:rPr>
          <w:rStyle w:val="c2"/>
          <w:color w:val="000000"/>
          <w:sz w:val="28"/>
          <w:szCs w:val="28"/>
        </w:rPr>
        <w:lastRenderedPageBreak/>
        <w:t>В центре современной концепции общего образования лежит идея развития личности ребёнка, формирование его творческих способностей, воспитание важных личностных качеств. Всему этому и многому другому способствует процесс обучения игре в шахматы.</w:t>
      </w:r>
    </w:p>
    <w:p w:rsidR="000B2379" w:rsidRPr="000B2379" w:rsidRDefault="000B2379" w:rsidP="000B237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2379">
        <w:rPr>
          <w:rStyle w:val="c2"/>
          <w:color w:val="000000"/>
          <w:sz w:val="28"/>
          <w:szCs w:val="28"/>
        </w:rPr>
        <w:t>Шахматы сильны еще и тем, что существуют для всех!</w:t>
      </w:r>
    </w:p>
    <w:p w:rsidR="00AA14C0" w:rsidRPr="00AF3BE8" w:rsidRDefault="00AA14C0" w:rsidP="000B2379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AA14C0" w:rsidRPr="00AF3BE8" w:rsidRDefault="00AA14C0" w:rsidP="000B2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B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Отличительная особенность </w:t>
      </w:r>
      <w:r w:rsidRPr="00AF3B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программы заключается </w:t>
      </w:r>
      <w:r w:rsidRPr="00AF3BE8">
        <w:rPr>
          <w:rFonts w:ascii="Times New Roman" w:hAnsi="Times New Roman" w:cs="Times New Roman"/>
          <w:sz w:val="28"/>
          <w:szCs w:val="28"/>
        </w:rPr>
        <w:t xml:space="preserve">в том, что шахматы – это не только игра. </w:t>
      </w:r>
      <w:r>
        <w:rPr>
          <w:rFonts w:ascii="Times New Roman" w:hAnsi="Times New Roman" w:cs="Times New Roman"/>
          <w:sz w:val="28"/>
          <w:szCs w:val="28"/>
        </w:rPr>
        <w:t>Дети науча</w:t>
      </w:r>
      <w:r w:rsidRPr="00AF3BE8">
        <w:rPr>
          <w:rFonts w:ascii="Times New Roman" w:hAnsi="Times New Roman" w:cs="Times New Roman"/>
          <w:sz w:val="28"/>
          <w:szCs w:val="28"/>
        </w:rPr>
        <w:t>ться управлять своим поведением, воспитывают самокритичность, организованность, чувство коллективизма, развивают умение самостоятельно принимать решения в сложных ситуациях, положительно влияют на развитие и совершенствование психических процессов и таких качеств, как память, внимание, восприятие, пространственное воображение, логическое мышление.</w:t>
      </w:r>
    </w:p>
    <w:p w:rsidR="00AA14C0" w:rsidRPr="006D6ACA" w:rsidRDefault="00AA14C0" w:rsidP="00AA1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BE8">
        <w:rPr>
          <w:rFonts w:ascii="Times New Roman" w:hAnsi="Times New Roman" w:cs="Times New Roman"/>
          <w:sz w:val="28"/>
          <w:szCs w:val="28"/>
        </w:rPr>
        <w:t>Шахматная игра служит благоприятным условием и методом воспитания способности к</w:t>
      </w:r>
      <w:r w:rsidRPr="006D6ACA">
        <w:rPr>
          <w:rFonts w:ascii="Times New Roman" w:hAnsi="Times New Roman" w:cs="Times New Roman"/>
          <w:sz w:val="28"/>
          <w:szCs w:val="28"/>
        </w:rPr>
        <w:t xml:space="preserve"> волевой регуляции поведения. Овладевая способами волевой регуляции, воспитанники приобретают устойчивые адаптивные качества личности: способность согласовывать свои стремления со своими умениями, навыки быстрого принятия решений в трудных ситуациях, умение достойно справляться с поражением, общительность и коллективизм.</w:t>
      </w:r>
    </w:p>
    <w:p w:rsidR="00AA14C0" w:rsidRPr="00AF49B2" w:rsidRDefault="00AA14C0" w:rsidP="00AA14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ACA">
        <w:rPr>
          <w:rFonts w:ascii="Times New Roman" w:hAnsi="Times New Roman" w:cs="Times New Roman"/>
          <w:sz w:val="28"/>
          <w:szCs w:val="28"/>
        </w:rPr>
        <w:t>Шахматы могут оказать благоприятное влияние и на общее развитие детей. Безусловно, существует положительная развивающая связь шахмат со школьными предметами, прежде всего с математикой, геометрией, историей, географией, русским и иностранными языками. Например, с такими понятиями, как «центр», «квадрат», «треугольник», «горизонталь» и другими учащиеся познакомятся на уроках шахмат раньше, чем на уроках геометрии. Сама шахматная партия требует умения рассчитывать многочисленные варианты, а этот навык поможет учащемуся решать математические задачи любой сложности.</w:t>
      </w:r>
    </w:p>
    <w:p w:rsidR="00AA14C0" w:rsidRDefault="00AA14C0" w:rsidP="00AA1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870">
        <w:rPr>
          <w:rFonts w:ascii="Times New Roman" w:hAnsi="Times New Roman" w:cs="Times New Roman"/>
          <w:b/>
          <w:sz w:val="28"/>
          <w:szCs w:val="28"/>
        </w:rPr>
        <w:t>Уровень программы</w:t>
      </w:r>
      <w:r>
        <w:rPr>
          <w:rFonts w:ascii="Times New Roman" w:hAnsi="Times New Roman" w:cs="Times New Roman"/>
          <w:sz w:val="28"/>
          <w:szCs w:val="28"/>
        </w:rPr>
        <w:t>: Стартовый уровень.</w:t>
      </w:r>
    </w:p>
    <w:p w:rsidR="00870DEC" w:rsidRPr="00FF31D4" w:rsidRDefault="00870DEC" w:rsidP="00AA1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14C0" w:rsidRDefault="00AA14C0" w:rsidP="00AA14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Адресат: </w:t>
      </w:r>
      <w:r w:rsidRPr="005108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Дополнительная общеобразовательная общеразвивающая программа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Шахматы</w:t>
      </w:r>
      <w:r w:rsidRPr="005108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рассчитана на работу с </w:t>
      </w:r>
      <w:proofErr w:type="gramStart"/>
      <w:r w:rsidRPr="005108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обучающимися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возраста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6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8 - 15</w:t>
      </w:r>
      <w:r w:rsidRPr="005108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лет.</w:t>
      </w:r>
    </w:p>
    <w:p w:rsidR="00870DEC" w:rsidRDefault="00870DEC" w:rsidP="00AA14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14C0" w:rsidRDefault="00AA14C0" w:rsidP="00AA14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Режим занятий: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Продолжительность одного акад</w:t>
      </w:r>
      <w:r w:rsidR="00816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емического часа – 45 минут, три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</w:t>
      </w:r>
      <w:r w:rsidR="00816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неделю.</w:t>
      </w:r>
    </w:p>
    <w:p w:rsidR="00870DEC" w:rsidRPr="0098258B" w:rsidRDefault="00870DEC" w:rsidP="00AA14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14C0" w:rsidRDefault="00AA14C0" w:rsidP="00AA14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Объем программы: </w:t>
      </w:r>
      <w:r w:rsidR="00816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816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часов</w:t>
      </w:r>
    </w:p>
    <w:p w:rsidR="00870DEC" w:rsidRPr="0098258B" w:rsidRDefault="00870DEC" w:rsidP="00AA14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14C0" w:rsidRDefault="00AA14C0" w:rsidP="00AA1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Срок освоения: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рассчитана </w:t>
      </w:r>
      <w:r w:rsidRPr="00F07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год обучения.</w:t>
      </w:r>
    </w:p>
    <w:p w:rsidR="00870DEC" w:rsidRDefault="00870DEC" w:rsidP="00AA1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14C0" w:rsidRDefault="00AA14C0" w:rsidP="00AA1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870">
        <w:rPr>
          <w:rFonts w:ascii="Times New Roman" w:hAnsi="Times New Roman" w:cs="Times New Roman"/>
          <w:b/>
          <w:sz w:val="28"/>
          <w:szCs w:val="28"/>
        </w:rPr>
        <w:t>Уровень программы</w:t>
      </w:r>
      <w:r>
        <w:rPr>
          <w:rFonts w:ascii="Times New Roman" w:hAnsi="Times New Roman" w:cs="Times New Roman"/>
          <w:sz w:val="28"/>
          <w:szCs w:val="28"/>
        </w:rPr>
        <w:t>: Стартовый уровень.</w:t>
      </w:r>
    </w:p>
    <w:p w:rsidR="00870DEC" w:rsidRPr="00FF31D4" w:rsidRDefault="00870DEC" w:rsidP="00AA1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14C0" w:rsidRDefault="00AA14C0" w:rsidP="00AA1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форм обучения: </w:t>
      </w:r>
      <w:r>
        <w:rPr>
          <w:rFonts w:ascii="Times New Roman" w:hAnsi="Times New Roman" w:cs="Times New Roman"/>
          <w:sz w:val="28"/>
          <w:szCs w:val="28"/>
        </w:rPr>
        <w:t>фронтальная, индивидуальная, групповая, возможна дистанционная форма.</w:t>
      </w:r>
    </w:p>
    <w:p w:rsidR="00870DEC" w:rsidRDefault="00870DEC" w:rsidP="00AA1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14C0" w:rsidRDefault="00AA14C0" w:rsidP="00AA1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видов занятий:</w:t>
      </w:r>
      <w:r>
        <w:rPr>
          <w:rFonts w:ascii="Times New Roman" w:hAnsi="Times New Roman" w:cs="Times New Roman"/>
          <w:sz w:val="28"/>
          <w:szCs w:val="28"/>
        </w:rPr>
        <w:t xml:space="preserve"> беседа, лекция, практическое занятие.</w:t>
      </w:r>
    </w:p>
    <w:p w:rsidR="00870DEC" w:rsidRDefault="00870DEC" w:rsidP="00AA1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14C0" w:rsidRPr="00870DEC" w:rsidRDefault="00AA14C0" w:rsidP="00870DE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форм подведения итогов реализации общеразвивающей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Педагогическое наблюдение, беседа, практическое з</w:t>
      </w:r>
      <w:r w:rsidR="0087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анятие, соревнование, фестивали.</w:t>
      </w:r>
    </w:p>
    <w:p w:rsidR="00AA14C0" w:rsidRDefault="00AA14C0" w:rsidP="00AA1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DC2" w:rsidRDefault="00816DC2" w:rsidP="00870D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6DC2" w:rsidRDefault="00816DC2" w:rsidP="00AA14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4C0" w:rsidRPr="006D6ACA" w:rsidRDefault="00AA14C0" w:rsidP="00AA14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6D6ACA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16DC2" w:rsidRDefault="00816DC2" w:rsidP="00AA14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DC2" w:rsidRPr="00816DC2" w:rsidRDefault="00816DC2" w:rsidP="00816D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16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</w:r>
    </w:p>
    <w:p w:rsidR="00816DC2" w:rsidRDefault="00816DC2" w:rsidP="00AA14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DC2" w:rsidRDefault="00816DC2" w:rsidP="00AA14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4C0" w:rsidRPr="006D6ACA" w:rsidRDefault="00AA14C0" w:rsidP="00AA14C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6D6ACA">
        <w:rPr>
          <w:rFonts w:ascii="Times New Roman" w:hAnsi="Times New Roman" w:cs="Times New Roman"/>
          <w:b/>
          <w:sz w:val="28"/>
          <w:szCs w:val="28"/>
        </w:rPr>
        <w:t>адач</w:t>
      </w:r>
      <w:r>
        <w:rPr>
          <w:rFonts w:ascii="Times New Roman" w:hAnsi="Times New Roman" w:cs="Times New Roman"/>
          <w:b/>
          <w:sz w:val="28"/>
          <w:szCs w:val="28"/>
        </w:rPr>
        <w:t>и программы</w:t>
      </w:r>
      <w:r w:rsidR="00870DEC">
        <w:rPr>
          <w:rFonts w:ascii="Times New Roman" w:hAnsi="Times New Roman" w:cs="Times New Roman"/>
          <w:sz w:val="28"/>
          <w:szCs w:val="28"/>
        </w:rPr>
        <w:t>:</w:t>
      </w:r>
    </w:p>
    <w:p w:rsidR="00816DC2" w:rsidRDefault="00816DC2" w:rsidP="00816DC2">
      <w:pPr>
        <w:pStyle w:val="c7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816DC2" w:rsidRPr="00816DC2" w:rsidRDefault="00816DC2" w:rsidP="00816DC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816DC2">
        <w:rPr>
          <w:rStyle w:val="c24"/>
          <w:b/>
          <w:bCs/>
          <w:color w:val="000000"/>
          <w:sz w:val="28"/>
          <w:szCs w:val="28"/>
        </w:rPr>
        <w:t> </w:t>
      </w:r>
      <w:r w:rsidRPr="00816DC2">
        <w:rPr>
          <w:rStyle w:val="c2"/>
          <w:color w:val="000000"/>
          <w:sz w:val="28"/>
          <w:szCs w:val="28"/>
        </w:rPr>
        <w:t>Развитие интереса к шахматной игре, получение первоначальных навыков игры,</w:t>
      </w:r>
    </w:p>
    <w:p w:rsidR="00816DC2" w:rsidRPr="00816DC2" w:rsidRDefault="00816DC2" w:rsidP="00816DC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6DC2">
        <w:rPr>
          <w:rStyle w:val="c24"/>
          <w:b/>
          <w:bCs/>
          <w:color w:val="000000"/>
          <w:sz w:val="28"/>
          <w:szCs w:val="28"/>
        </w:rPr>
        <w:t>- </w:t>
      </w:r>
      <w:r w:rsidRPr="00816DC2">
        <w:rPr>
          <w:rStyle w:val="c2"/>
          <w:color w:val="000000"/>
          <w:sz w:val="28"/>
          <w:szCs w:val="28"/>
        </w:rPr>
        <w:t>создание условий для формирования и развития ключевых компетенций учащихся (коммуникативных, интеллектуальных, социальных);</w:t>
      </w:r>
    </w:p>
    <w:p w:rsidR="00816DC2" w:rsidRPr="00816DC2" w:rsidRDefault="00816DC2" w:rsidP="00816DC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6DC2">
        <w:rPr>
          <w:rStyle w:val="c24"/>
          <w:b/>
          <w:bCs/>
          <w:color w:val="000000"/>
          <w:sz w:val="28"/>
          <w:szCs w:val="28"/>
        </w:rPr>
        <w:t>- </w:t>
      </w:r>
      <w:r w:rsidRPr="00816DC2">
        <w:rPr>
          <w:rStyle w:val="c2"/>
          <w:color w:val="000000"/>
          <w:sz w:val="28"/>
          <w:szCs w:val="28"/>
        </w:rPr>
        <w:t>формирование универсальных способов мыслительной деятельности (абстрактно-логического мышления, памяти, внимания, творческого воображения, умения производить логические операции);</w:t>
      </w:r>
    </w:p>
    <w:p w:rsidR="00816DC2" w:rsidRPr="00816DC2" w:rsidRDefault="00816DC2" w:rsidP="00816DC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6DC2">
        <w:rPr>
          <w:rStyle w:val="c24"/>
          <w:b/>
          <w:bCs/>
          <w:color w:val="000000"/>
          <w:sz w:val="28"/>
          <w:szCs w:val="28"/>
        </w:rPr>
        <w:t>- </w:t>
      </w:r>
      <w:r w:rsidRPr="00816DC2">
        <w:rPr>
          <w:rStyle w:val="c2"/>
          <w:color w:val="000000"/>
          <w:sz w:val="28"/>
          <w:szCs w:val="28"/>
        </w:rPr>
        <w:t>воспитывать потребность в здоровом образе жизни.</w:t>
      </w:r>
    </w:p>
    <w:p w:rsidR="00AA14C0" w:rsidRPr="00816DC2" w:rsidRDefault="00AA14C0" w:rsidP="00AA1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DC2" w:rsidRDefault="00816DC2" w:rsidP="00AA1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164" w:rsidRDefault="00FA6164" w:rsidP="00AA1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164" w:rsidRDefault="00FA6164" w:rsidP="00AA1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164" w:rsidRDefault="00FA6164" w:rsidP="00AA1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164" w:rsidRDefault="00FA6164" w:rsidP="00AA1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164" w:rsidRDefault="00FA6164" w:rsidP="00AA1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164" w:rsidRDefault="00FA6164" w:rsidP="00AA1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164" w:rsidRDefault="00FA6164" w:rsidP="00AA1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164" w:rsidRDefault="00FA6164" w:rsidP="00AA1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164" w:rsidRDefault="00FA6164" w:rsidP="00AA1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164" w:rsidRDefault="00FA6164" w:rsidP="00AA1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4C0" w:rsidRDefault="00AA14C0" w:rsidP="00AA14C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W w:w="9964" w:type="dxa"/>
        <w:tblLook w:val="04E0" w:firstRow="1" w:lastRow="1" w:firstColumn="1" w:lastColumn="0" w:noHBand="0" w:noVBand="1"/>
      </w:tblPr>
      <w:tblGrid>
        <w:gridCol w:w="596"/>
        <w:gridCol w:w="4086"/>
        <w:gridCol w:w="1012"/>
        <w:gridCol w:w="1070"/>
        <w:gridCol w:w="1352"/>
        <w:gridCol w:w="1848"/>
      </w:tblGrid>
      <w:tr w:rsidR="00AA14C0" w:rsidRPr="006D6ACA" w:rsidTr="00AA14C0">
        <w:trPr>
          <w:trHeight w:val="7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4C0" w:rsidRPr="00B3490F" w:rsidRDefault="00AA14C0" w:rsidP="00AA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4C0" w:rsidRPr="00B3490F" w:rsidRDefault="00AA14C0" w:rsidP="00AA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разделов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14C0" w:rsidRPr="00B3490F" w:rsidRDefault="00AA14C0" w:rsidP="00AA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AA14C0" w:rsidRPr="00B3490F" w:rsidRDefault="00AA14C0" w:rsidP="00AA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AA14C0" w:rsidRPr="006D6ACA" w:rsidTr="00AA14C0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4C0" w:rsidRPr="00B3490F" w:rsidRDefault="00AA14C0" w:rsidP="00AA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4C0" w:rsidRPr="00B3490F" w:rsidRDefault="00AA14C0" w:rsidP="00AA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4C0" w:rsidRPr="00B3490F" w:rsidRDefault="00AA14C0" w:rsidP="00AA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4C0" w:rsidRPr="00B3490F" w:rsidRDefault="00AA14C0" w:rsidP="00AA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4C0" w:rsidRPr="00B3490F" w:rsidRDefault="00AA14C0" w:rsidP="00AA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84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AA14C0" w:rsidRPr="00B3490F" w:rsidRDefault="00AA14C0" w:rsidP="00AA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14C0" w:rsidRPr="006D6ACA" w:rsidTr="00AA14C0">
        <w:trPr>
          <w:trHeight w:val="37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4C0" w:rsidRPr="00B3490F" w:rsidRDefault="00AA14C0" w:rsidP="00AA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4C0" w:rsidRPr="00B3490F" w:rsidRDefault="00AA14C0" w:rsidP="00AA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Вводное занятие.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4C0" w:rsidRPr="00B3490F" w:rsidRDefault="00AA14C0" w:rsidP="00A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4C0" w:rsidRPr="00B3490F" w:rsidRDefault="00AA14C0" w:rsidP="00A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4C0" w:rsidRPr="00B3490F" w:rsidRDefault="00AA14C0" w:rsidP="00A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4C0" w:rsidRPr="00B3490F" w:rsidRDefault="00AA14C0" w:rsidP="00AA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A14C0" w:rsidRPr="006D6ACA" w:rsidTr="00AA14C0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4C0" w:rsidRPr="00B3490F" w:rsidRDefault="00AA14C0" w:rsidP="00AA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4C0" w:rsidRPr="00B3490F" w:rsidRDefault="00AA14C0" w:rsidP="00AA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Шахматная доска Шахматные фигуры</w:t>
            </w:r>
            <w:r w:rsidR="00E45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нотация доски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4C0" w:rsidRPr="00B3490F" w:rsidRDefault="00E455B7" w:rsidP="00A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4C0" w:rsidRPr="00B3490F" w:rsidRDefault="00E455B7" w:rsidP="00A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4C0" w:rsidRPr="00B3490F" w:rsidRDefault="00E455B7" w:rsidP="00A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4C0" w:rsidRPr="00B3490F" w:rsidRDefault="00AA14C0" w:rsidP="00AA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практическое занятие</w:t>
            </w:r>
          </w:p>
        </w:tc>
      </w:tr>
      <w:tr w:rsidR="00AA14C0" w:rsidRPr="006D6ACA" w:rsidTr="00AA14C0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4C0" w:rsidRPr="00B3490F" w:rsidRDefault="00AA14C0" w:rsidP="00AA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4C0" w:rsidRPr="00B3490F" w:rsidRDefault="00AA14C0" w:rsidP="00AA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расстановка фигур</w:t>
            </w:r>
            <w:r w:rsidR="00E45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их ходы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4C0" w:rsidRPr="00B3490F" w:rsidRDefault="00AA14C0" w:rsidP="00A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4C0" w:rsidRPr="00B3490F" w:rsidRDefault="00E455B7" w:rsidP="00A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4C0" w:rsidRPr="00B3490F" w:rsidRDefault="00E455B7" w:rsidP="00A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4C0" w:rsidRPr="00B3490F" w:rsidRDefault="00E455B7" w:rsidP="00AA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практическое занятие</w:t>
            </w:r>
          </w:p>
        </w:tc>
      </w:tr>
      <w:tr w:rsidR="00AA14C0" w:rsidRPr="006D6ACA" w:rsidTr="00AA14C0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4C0" w:rsidRPr="00B3490F" w:rsidRDefault="00AA14C0" w:rsidP="00AA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4C0" w:rsidRPr="00B3490F" w:rsidRDefault="00AA14C0" w:rsidP="00AA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 и взятие фигур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4C0" w:rsidRPr="00B3490F" w:rsidRDefault="00E455B7" w:rsidP="00A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4C0" w:rsidRPr="00B3490F" w:rsidRDefault="00E455B7" w:rsidP="00A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4C0" w:rsidRPr="00B3490F" w:rsidRDefault="00E455B7" w:rsidP="00A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4C0" w:rsidRPr="00B3490F" w:rsidRDefault="00E455B7" w:rsidP="00AA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AA14C0" w:rsidRPr="006D6ACA" w:rsidTr="00AA14C0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4C0" w:rsidRPr="00B3490F" w:rsidRDefault="00AA14C0" w:rsidP="00AA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4C0" w:rsidRPr="00B3490F" w:rsidRDefault="00E455B7" w:rsidP="00AA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игре и усовершенствование в ней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4C0" w:rsidRPr="00B3490F" w:rsidRDefault="00AA14C0" w:rsidP="00A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4C0" w:rsidRPr="00B3490F" w:rsidRDefault="00AA14C0" w:rsidP="00A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4C0" w:rsidRPr="00B3490F" w:rsidRDefault="00AA14C0" w:rsidP="00A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4C0" w:rsidRPr="00B3490F" w:rsidRDefault="00AA14C0" w:rsidP="00AA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436877" w:rsidRPr="006D6ACA" w:rsidTr="00AA14C0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877" w:rsidRPr="00B3490F" w:rsidRDefault="00436877" w:rsidP="00AA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77" w:rsidRDefault="00436877" w:rsidP="00AA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Элементарное объяснение дебютов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877" w:rsidRPr="00B3490F" w:rsidRDefault="00436877" w:rsidP="00A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877" w:rsidRPr="00B3490F" w:rsidRDefault="00436877" w:rsidP="00A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877" w:rsidRPr="00B3490F" w:rsidRDefault="00436877" w:rsidP="00A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877" w:rsidRPr="00B3490F" w:rsidRDefault="00FA6164" w:rsidP="00AA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436877" w:rsidRPr="006D6ACA" w:rsidTr="00AA14C0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877" w:rsidRPr="00B3490F" w:rsidRDefault="00436877" w:rsidP="00AA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77" w:rsidRPr="00B3490F" w:rsidRDefault="00436877" w:rsidP="00AA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Открытые дебюты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877" w:rsidRPr="00B3490F" w:rsidRDefault="00490DAF" w:rsidP="00A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877" w:rsidRPr="00B3490F" w:rsidRDefault="00490DAF" w:rsidP="00A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877" w:rsidRPr="00B3490F" w:rsidRDefault="00490DAF" w:rsidP="00A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877" w:rsidRPr="00B3490F" w:rsidRDefault="00436877" w:rsidP="00AA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436877" w:rsidRPr="006D6ACA" w:rsidTr="00AA14C0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877" w:rsidRPr="00B3490F" w:rsidRDefault="00436877" w:rsidP="00AA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77" w:rsidRPr="00B3490F" w:rsidRDefault="00436877" w:rsidP="00AA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Полуоткрытые дебюты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877" w:rsidRPr="00B3490F" w:rsidRDefault="00436877" w:rsidP="00A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877" w:rsidRPr="00B3490F" w:rsidRDefault="00436877" w:rsidP="00A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877" w:rsidRPr="00B3490F" w:rsidRDefault="00436877" w:rsidP="00A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877" w:rsidRPr="00B3490F" w:rsidRDefault="00436877" w:rsidP="00AA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436877" w:rsidRPr="006D6ACA" w:rsidTr="00AA14C0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877" w:rsidRPr="00B3490F" w:rsidRDefault="00436877" w:rsidP="00AA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877" w:rsidRPr="00B3490F" w:rsidRDefault="00436877" w:rsidP="00AA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Закрытые дебюты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877" w:rsidRPr="00B3490F" w:rsidRDefault="00490DAF" w:rsidP="00A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877" w:rsidRPr="00B3490F" w:rsidRDefault="00490DAF" w:rsidP="00A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877" w:rsidRPr="00B3490F" w:rsidRDefault="00490DAF" w:rsidP="00A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877" w:rsidRPr="00B3490F" w:rsidRDefault="00FA6164" w:rsidP="00AA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490DAF" w:rsidRPr="006D6ACA" w:rsidTr="00AA14C0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DAF" w:rsidRPr="00B3490F" w:rsidRDefault="00490DAF" w:rsidP="00AA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DAF" w:rsidRPr="00B3490F" w:rsidRDefault="00490DAF" w:rsidP="00AA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Миттельшпиль, середина игры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DAF" w:rsidRPr="00B3490F" w:rsidRDefault="00490DAF" w:rsidP="00A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DAF" w:rsidRPr="00B3490F" w:rsidRDefault="00490DAF" w:rsidP="00A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DAF" w:rsidRPr="00B3490F" w:rsidRDefault="00490DAF" w:rsidP="00A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DAF" w:rsidRPr="00B3490F" w:rsidRDefault="00FA6164" w:rsidP="00AA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490DAF" w:rsidRPr="006D6ACA" w:rsidTr="00AA14C0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DAF" w:rsidRDefault="00490DAF" w:rsidP="00AA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DAF" w:rsidRDefault="00490DAF" w:rsidP="00AA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Эндшпиль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DAF" w:rsidRPr="00B3490F" w:rsidRDefault="00490DAF" w:rsidP="00A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DAF" w:rsidRPr="00B3490F" w:rsidRDefault="00490DAF" w:rsidP="00A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DAF" w:rsidRPr="00B3490F" w:rsidRDefault="00490DAF" w:rsidP="00A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DAF" w:rsidRPr="00B3490F" w:rsidRDefault="00FA6164" w:rsidP="00AA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AA14C0" w:rsidRPr="006D6ACA" w:rsidTr="00AA14C0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4C0" w:rsidRPr="00B3490F" w:rsidRDefault="00FA6164" w:rsidP="00AA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4C0" w:rsidRPr="00B3490F" w:rsidRDefault="00AA14C0" w:rsidP="00AA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9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всеми фигурами из начального положения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4C0" w:rsidRPr="00B3490F" w:rsidRDefault="00FA6164" w:rsidP="00A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4C0" w:rsidRPr="00B3490F" w:rsidRDefault="00AA14C0" w:rsidP="00A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4C0" w:rsidRPr="00B3490F" w:rsidRDefault="00FA6164" w:rsidP="00A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4C0" w:rsidRPr="00B3490F" w:rsidRDefault="00AA14C0" w:rsidP="00AA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Игра, соревнование</w:t>
            </w:r>
          </w:p>
        </w:tc>
      </w:tr>
      <w:tr w:rsidR="00AA14C0" w:rsidRPr="006D6ACA" w:rsidTr="00AA14C0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4C0" w:rsidRPr="00B3490F" w:rsidRDefault="00FA6164" w:rsidP="00AA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4C0" w:rsidRPr="00B3490F" w:rsidRDefault="00AA14C0" w:rsidP="00AA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4C0" w:rsidRPr="00B3490F" w:rsidRDefault="00FA6164" w:rsidP="00A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4C0" w:rsidRPr="00B3490F" w:rsidRDefault="00FA6164" w:rsidP="00A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4C0" w:rsidRPr="00B3490F" w:rsidRDefault="00FA6164" w:rsidP="00A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4C0" w:rsidRPr="00B3490F" w:rsidRDefault="00AA14C0" w:rsidP="00AA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A14C0" w:rsidRPr="006D6ACA" w:rsidTr="00AA14C0">
        <w:trPr>
          <w:trHeight w:val="375"/>
        </w:trPr>
        <w:tc>
          <w:tcPr>
            <w:tcW w:w="4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4C0" w:rsidRPr="00B3490F" w:rsidRDefault="00AA14C0" w:rsidP="00A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4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4C0" w:rsidRPr="00B3490F" w:rsidRDefault="00FA6164" w:rsidP="00A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4C0" w:rsidRPr="00B3490F" w:rsidRDefault="00FA6164" w:rsidP="00A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47.5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4C0" w:rsidRPr="00B3490F" w:rsidRDefault="00FA6164" w:rsidP="00A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60.5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4C0" w:rsidRPr="00B3490F" w:rsidRDefault="00AA14C0" w:rsidP="00AA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642B8" w:rsidRPr="007D789A" w:rsidRDefault="007642B8" w:rsidP="007D78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2B8" w:rsidRDefault="007642B8" w:rsidP="00AA14C0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642B8" w:rsidRPr="006D6ACA" w:rsidRDefault="007642B8" w:rsidP="00AA14C0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A14C0" w:rsidRDefault="00AA14C0" w:rsidP="00AA1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Содержание учебного плана</w:t>
      </w:r>
    </w:p>
    <w:p w:rsidR="007D789A" w:rsidRDefault="007D789A" w:rsidP="00AA1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D789A" w:rsidRDefault="007D789A" w:rsidP="00AA1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D789A" w:rsidRDefault="007D789A" w:rsidP="00AA1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tbl>
      <w:tblPr>
        <w:tblpPr w:leftFromText="180" w:rightFromText="180" w:vertAnchor="text" w:tblpX="-318" w:tblpY="1"/>
        <w:tblOverlap w:val="never"/>
        <w:tblW w:w="154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"/>
        <w:gridCol w:w="842"/>
        <w:gridCol w:w="118"/>
        <w:gridCol w:w="1298"/>
        <w:gridCol w:w="733"/>
        <w:gridCol w:w="8080"/>
        <w:gridCol w:w="4252"/>
      </w:tblGrid>
      <w:tr w:rsidR="00AA14C0" w:rsidRPr="007F2307" w:rsidTr="007D789A">
        <w:trPr>
          <w:gridBefore w:val="1"/>
          <w:wBefore w:w="118" w:type="dxa"/>
          <w:trHeight w:val="240"/>
        </w:trPr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4C0" w:rsidRPr="007F2307" w:rsidRDefault="00AA14C0" w:rsidP="00AA1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0588fd222720fd4676134ead94811ece0a2ba6f7"/>
            <w:bookmarkStart w:id="2" w:name="2"/>
            <w:bookmarkEnd w:id="1"/>
            <w:bookmarkEnd w:id="2"/>
            <w:r w:rsidRPr="007F2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4C0" w:rsidRPr="007F2307" w:rsidRDefault="00AA14C0" w:rsidP="00AA1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2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4C0" w:rsidRPr="007F2307" w:rsidRDefault="00AA14C0" w:rsidP="007D78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2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4C0" w:rsidRPr="007F2307" w:rsidRDefault="00AA14C0" w:rsidP="00AA1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2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деятельности.</w:t>
            </w:r>
          </w:p>
        </w:tc>
      </w:tr>
      <w:tr w:rsidR="00AA14C0" w:rsidRPr="007F2307" w:rsidTr="007D789A">
        <w:trPr>
          <w:gridBefore w:val="1"/>
          <w:wBefore w:w="118" w:type="dxa"/>
          <w:trHeight w:val="240"/>
        </w:trPr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4C0" w:rsidRPr="007F2307" w:rsidRDefault="00AA14C0" w:rsidP="00AA1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4C0" w:rsidRPr="007F2307" w:rsidRDefault="00AA14C0" w:rsidP="00A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Вводное занятие 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4C0" w:rsidRPr="007F2307" w:rsidRDefault="00AA14C0" w:rsidP="00AA14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3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Знакомство с ребятами, инструктажи по технике </w:t>
            </w:r>
            <w:proofErr w:type="spellStart"/>
            <w:r w:rsidRPr="007F23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безопасноти</w:t>
            </w:r>
            <w:proofErr w:type="spellEnd"/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4C0" w:rsidRPr="007F2307" w:rsidRDefault="00AA14C0" w:rsidP="00A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A14C0" w:rsidRPr="007F2307" w:rsidTr="007D789A">
        <w:trPr>
          <w:gridBefore w:val="1"/>
          <w:wBefore w:w="118" w:type="dxa"/>
          <w:trHeight w:val="240"/>
        </w:trPr>
        <w:tc>
          <w:tcPr>
            <w:tcW w:w="153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4C0" w:rsidRPr="007F2307" w:rsidRDefault="00AA14C0" w:rsidP="00A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Шахматная доска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(1 час)</w:t>
            </w:r>
          </w:p>
        </w:tc>
      </w:tr>
      <w:tr w:rsidR="00AA14C0" w:rsidRPr="007F2307" w:rsidTr="007D789A">
        <w:trPr>
          <w:gridBefore w:val="1"/>
          <w:wBefore w:w="118" w:type="dxa"/>
          <w:trHeight w:val="2484"/>
        </w:trPr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4C0" w:rsidRPr="007F2307" w:rsidRDefault="00AA14C0" w:rsidP="00A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4C0" w:rsidRPr="007F2307" w:rsidRDefault="00AA14C0" w:rsidP="00AA1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2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шахматной доской</w:t>
            </w:r>
            <w:r w:rsidR="0076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шахматные фигуры, нотация доски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4C0" w:rsidRPr="007F2307" w:rsidRDefault="00AA14C0" w:rsidP="00AA1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2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Шахматная доска, белые и черные поля, горизонталь, вертикаль, диагональ, центр.</w:t>
            </w:r>
            <w:r w:rsidR="0076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Буквенное и цифровое обозначение белых и черных полей.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4C0" w:rsidRPr="007F2307" w:rsidRDefault="00AA14C0" w:rsidP="00AA1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2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шахматной доской. Белые и черные поля. Чередование белых и черных полей на шахматной доске. Шахматная доска и шахматные поля квадратные. Расположение доски между партнерами. Горизонтальная линия. Количество полей в горизонтали. Количество горизонталей на доске. Вертикальная линия. Количество полей в вертикали. Количество вертикалей на доске. Чередование белых и черных полей в горизонтали и вертикали. Диагональ. Отличие диагонали от горизонтали и вертикали. Количество полей в диагонали. Короткие диагонали. Центр. Форма центра. Количество полей в центре. Дидактические задания и игры «Горизонталь», «Вертикаль», «Диагональ».</w:t>
            </w:r>
          </w:p>
        </w:tc>
      </w:tr>
      <w:tr w:rsidR="00AA14C0" w:rsidRPr="007F2307" w:rsidTr="007D789A">
        <w:trPr>
          <w:gridBefore w:val="1"/>
          <w:wBefore w:w="118" w:type="dxa"/>
          <w:trHeight w:val="460"/>
        </w:trPr>
        <w:tc>
          <w:tcPr>
            <w:tcW w:w="153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4C0" w:rsidRPr="007F2307" w:rsidRDefault="00AA14C0" w:rsidP="00942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2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Начальная расстановка фигур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 час)</w:t>
            </w:r>
          </w:p>
        </w:tc>
      </w:tr>
      <w:tr w:rsidR="00AA14C0" w:rsidRPr="007F2307" w:rsidTr="007D789A">
        <w:trPr>
          <w:gridBefore w:val="1"/>
          <w:wBefore w:w="118" w:type="dxa"/>
          <w:trHeight w:val="4416"/>
        </w:trPr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4C0" w:rsidRPr="007F2307" w:rsidRDefault="00942C23" w:rsidP="00A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4C0" w:rsidRPr="007F2307" w:rsidRDefault="00942C23" w:rsidP="00942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</w:t>
            </w:r>
            <w:r w:rsidR="00C64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ьная расстановка фигур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4C0" w:rsidRPr="007F2307" w:rsidRDefault="00AA14C0" w:rsidP="00AA1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2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положение (начальная позиция); расположение каждой из фигур в начальной позиции; правило «ферзь любит свой цвет»; связь между горизонталями, вертикалями, диагоналями и начальной расстановкой фигур.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4C0" w:rsidRPr="007F2307" w:rsidRDefault="00AA14C0" w:rsidP="00942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2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Расстановка фигур перед шахматной партией. Правило: «Ферзь любит свой цвет», связь между горизонталями, вертикалями, диагоналями и начальным положением фигур.</w:t>
            </w:r>
          </w:p>
        </w:tc>
      </w:tr>
      <w:tr w:rsidR="00AA14C0" w:rsidRPr="007F2307" w:rsidTr="007D789A">
        <w:trPr>
          <w:gridBefore w:val="1"/>
          <w:wBefore w:w="118" w:type="dxa"/>
          <w:trHeight w:val="546"/>
        </w:trPr>
        <w:tc>
          <w:tcPr>
            <w:tcW w:w="15323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4C0" w:rsidRPr="007F2307" w:rsidRDefault="00AA14C0" w:rsidP="00A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Ходы и взятие фигур</w:t>
            </w:r>
            <w:r w:rsidR="0094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(4 часа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AA14C0" w:rsidRPr="007F2307" w:rsidTr="007D789A">
        <w:trPr>
          <w:trHeight w:val="1380"/>
        </w:trPr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4C0" w:rsidRPr="007F2307" w:rsidRDefault="00C149FF" w:rsidP="00A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4C0" w:rsidRPr="007F2307" w:rsidRDefault="00C64097" w:rsidP="00C64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Ходы шахматных фигур и пешек</w:t>
            </w:r>
          </w:p>
        </w:tc>
        <w:tc>
          <w:tcPr>
            <w:tcW w:w="8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4C0" w:rsidRPr="007F2307" w:rsidRDefault="00AA14C0" w:rsidP="00AA1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2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хода и взятия каждой из фигур, игра «на уничтожение», </w:t>
            </w:r>
            <w:proofErr w:type="spellStart"/>
            <w:r w:rsidRPr="007F2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белопольные</w:t>
            </w:r>
            <w:proofErr w:type="spellEnd"/>
            <w:r w:rsidRPr="007F2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F2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чернопольные</w:t>
            </w:r>
            <w:proofErr w:type="spellEnd"/>
            <w:r w:rsidRPr="007F2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4C0" w:rsidRPr="007F2307" w:rsidRDefault="00685027" w:rsidP="00685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применением полученных знаний</w:t>
            </w:r>
            <w:r w:rsidRPr="007F2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14C0" w:rsidRPr="007F2307" w:rsidTr="007D789A">
        <w:trPr>
          <w:trHeight w:val="300"/>
        </w:trPr>
        <w:tc>
          <w:tcPr>
            <w:tcW w:w="154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4C0" w:rsidRPr="007F2307" w:rsidRDefault="00942C23" w:rsidP="00A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Обучение игре и усовершенствование в ней</w:t>
            </w:r>
            <w:r w:rsidR="00AA1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(5 часов)</w:t>
            </w:r>
          </w:p>
        </w:tc>
      </w:tr>
      <w:tr w:rsidR="00AA14C0" w:rsidRPr="007F2307" w:rsidTr="007D789A">
        <w:trPr>
          <w:trHeight w:val="260"/>
        </w:trPr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4C0" w:rsidRPr="007F2307" w:rsidRDefault="00C149FF" w:rsidP="00A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4C0" w:rsidRPr="007F2307" w:rsidRDefault="00942C23" w:rsidP="00942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Игра, </w:t>
            </w:r>
            <w:r w:rsidR="00AA14C0" w:rsidRPr="007F2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</w:t>
            </w:r>
            <w:r w:rsidR="00D3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4C0" w:rsidRPr="007F2307" w:rsidRDefault="00AA14C0" w:rsidP="00AA1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2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Шах, мат, пат, ничья, мат в один ход, длинная и короткая рокировка и ее правила.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4C0" w:rsidRPr="007F2307" w:rsidRDefault="00685027" w:rsidP="00A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применением полученных знаний</w:t>
            </w:r>
          </w:p>
        </w:tc>
      </w:tr>
      <w:tr w:rsidR="00AA14C0" w:rsidRPr="007F2307" w:rsidTr="00685027">
        <w:trPr>
          <w:trHeight w:val="260"/>
        </w:trPr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4C0" w:rsidRPr="007F2307" w:rsidRDefault="00C149FF" w:rsidP="00C14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4C0" w:rsidRPr="007F2307" w:rsidRDefault="00AA14C0" w:rsidP="00AA1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2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Ставим мат.</w:t>
            </w:r>
          </w:p>
        </w:tc>
        <w:tc>
          <w:tcPr>
            <w:tcW w:w="8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4C0" w:rsidRPr="007F2307" w:rsidRDefault="00AA14C0" w:rsidP="00AA1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4C0" w:rsidRPr="007F2307" w:rsidRDefault="00685027" w:rsidP="00AA1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применением полученных знаний</w:t>
            </w:r>
          </w:p>
        </w:tc>
      </w:tr>
      <w:tr w:rsidR="00AA14C0" w:rsidRPr="007F2307" w:rsidTr="00685027">
        <w:trPr>
          <w:trHeight w:val="260"/>
        </w:trPr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4C0" w:rsidRPr="007F2307" w:rsidRDefault="00C149FF" w:rsidP="00AA1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4C0" w:rsidRPr="007F2307" w:rsidRDefault="00AA14C0" w:rsidP="00AA1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2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Ничья, пат.</w:t>
            </w:r>
          </w:p>
        </w:tc>
        <w:tc>
          <w:tcPr>
            <w:tcW w:w="8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4C0" w:rsidRPr="007F2307" w:rsidRDefault="00AA14C0" w:rsidP="00AA1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4C0" w:rsidRPr="007F2307" w:rsidRDefault="00685027" w:rsidP="00AA1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применением полученных знаний</w:t>
            </w:r>
          </w:p>
        </w:tc>
      </w:tr>
      <w:tr w:rsidR="00AA14C0" w:rsidRPr="007F2307" w:rsidTr="00685027">
        <w:trPr>
          <w:trHeight w:val="260"/>
        </w:trPr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4C0" w:rsidRPr="007F2307" w:rsidRDefault="00C149FF" w:rsidP="00C14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4C0" w:rsidRPr="007F2307" w:rsidRDefault="00AA14C0" w:rsidP="00AA1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2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Рокировка.</w:t>
            </w:r>
          </w:p>
        </w:tc>
        <w:tc>
          <w:tcPr>
            <w:tcW w:w="8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4C0" w:rsidRPr="007F2307" w:rsidRDefault="00AA14C0" w:rsidP="00AA1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4C0" w:rsidRPr="007F2307" w:rsidRDefault="00685027" w:rsidP="00AA1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применением полученных знаний</w:t>
            </w:r>
          </w:p>
        </w:tc>
      </w:tr>
      <w:tr w:rsidR="00AA14C0" w:rsidRPr="007F2307" w:rsidTr="007D789A">
        <w:trPr>
          <w:trHeight w:val="260"/>
        </w:trPr>
        <w:tc>
          <w:tcPr>
            <w:tcW w:w="154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27" w:rsidRDefault="00685027" w:rsidP="00D3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85027" w:rsidRDefault="00685027" w:rsidP="00D3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A14C0" w:rsidRPr="007F2307" w:rsidRDefault="00D3716C" w:rsidP="00D37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Элементарное объяснение дебютов</w:t>
            </w:r>
            <w:r w:rsidR="00AA1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A1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час)</w:t>
            </w:r>
          </w:p>
        </w:tc>
      </w:tr>
      <w:tr w:rsidR="00AA14C0" w:rsidRPr="007F2307" w:rsidTr="007D789A">
        <w:trPr>
          <w:trHeight w:val="280"/>
        </w:trPr>
        <w:tc>
          <w:tcPr>
            <w:tcW w:w="9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4C0" w:rsidRPr="007F2307" w:rsidRDefault="00C149FF" w:rsidP="00A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4C0" w:rsidRPr="007F2307" w:rsidRDefault="00D3716C" w:rsidP="00AA1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Дебют – начальная стадия партии</w:t>
            </w:r>
          </w:p>
        </w:tc>
        <w:tc>
          <w:tcPr>
            <w:tcW w:w="8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027" w:rsidRDefault="00685027" w:rsidP="00AA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027" w:rsidRDefault="00685027" w:rsidP="00AA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14C0" w:rsidRPr="007F2307" w:rsidRDefault="00AA14C0" w:rsidP="00AA1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2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Самые общие представления о том, как начинать шахматную партию.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4C0" w:rsidRPr="007F2307" w:rsidRDefault="00AA14C0" w:rsidP="00A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4C0" w:rsidRPr="007F2307" w:rsidTr="007D789A">
        <w:trPr>
          <w:trHeight w:val="280"/>
        </w:trPr>
        <w:tc>
          <w:tcPr>
            <w:tcW w:w="96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4C0" w:rsidRPr="007F2307" w:rsidRDefault="00AA14C0" w:rsidP="00AA1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4C0" w:rsidRPr="007F2307" w:rsidRDefault="00AA14C0" w:rsidP="00AA1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4C0" w:rsidRPr="007F2307" w:rsidRDefault="00AA14C0" w:rsidP="00AA1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4C0" w:rsidRPr="007F2307" w:rsidRDefault="00AA14C0" w:rsidP="00C14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2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всеми фигурами из начального положения </w:t>
            </w:r>
          </w:p>
        </w:tc>
      </w:tr>
      <w:tr w:rsidR="00AA14C0" w:rsidRPr="007F2307" w:rsidTr="007D789A">
        <w:trPr>
          <w:trHeight w:val="280"/>
        </w:trPr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4C0" w:rsidRPr="007F2307" w:rsidRDefault="00C149FF" w:rsidP="00C14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4C0" w:rsidRPr="007F2307" w:rsidRDefault="00AA14C0" w:rsidP="00AA1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2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Шахматная партия.</w:t>
            </w:r>
          </w:p>
        </w:tc>
        <w:tc>
          <w:tcPr>
            <w:tcW w:w="8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4C0" w:rsidRPr="007F2307" w:rsidRDefault="00AA14C0" w:rsidP="00AA1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4C0" w:rsidRPr="007F2307" w:rsidRDefault="00AA14C0" w:rsidP="00AA1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2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Самые общие рекомендации о принципах разыгрывания дебюта. Игра всеми фигурами из начального положения. Демонстрация коротких партий.</w:t>
            </w:r>
          </w:p>
        </w:tc>
      </w:tr>
      <w:tr w:rsidR="008A3375" w:rsidRPr="007F2307" w:rsidTr="007D789A">
        <w:trPr>
          <w:trHeight w:val="280"/>
        </w:trPr>
        <w:tc>
          <w:tcPr>
            <w:tcW w:w="154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375" w:rsidRPr="00943C95" w:rsidRDefault="00943C95" w:rsidP="008D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Открытые дебюты (20 часов)</w:t>
            </w:r>
          </w:p>
        </w:tc>
      </w:tr>
      <w:tr w:rsidR="00E7248B" w:rsidRPr="007F2307" w:rsidTr="007D789A">
        <w:trPr>
          <w:trHeight w:val="280"/>
        </w:trPr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B" w:rsidRDefault="00C149FF" w:rsidP="00AA1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B" w:rsidRPr="007F2307" w:rsidRDefault="00E7248B" w:rsidP="00AA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Испанская партия</w:t>
            </w:r>
          </w:p>
        </w:tc>
        <w:tc>
          <w:tcPr>
            <w:tcW w:w="8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48B" w:rsidRDefault="00E7248B" w:rsidP="00AA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за пространство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центральные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  быстро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легкие фигуры в район центра доски. Стараться не выводить рано тяжелые фигуры, без необходимости не ходить повторно развитой фигурой. Обеспечить надежное укрытие для короля, чаще всего путем рокировки.</w:t>
            </w:r>
          </w:p>
          <w:p w:rsidR="005333E5" w:rsidRPr="005333E5" w:rsidRDefault="005333E5" w:rsidP="00AA1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Характеризуются ходами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1.е4 е5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B" w:rsidRPr="007F2307" w:rsidRDefault="00E7248B" w:rsidP="00AA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применением полученных знаний</w:t>
            </w:r>
          </w:p>
        </w:tc>
      </w:tr>
      <w:tr w:rsidR="00E7248B" w:rsidRPr="007F2307" w:rsidTr="007D789A">
        <w:trPr>
          <w:trHeight w:val="280"/>
        </w:trPr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B" w:rsidRDefault="00C149FF" w:rsidP="00E72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B" w:rsidRDefault="00E7248B" w:rsidP="00E72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двух коней</w:t>
            </w:r>
          </w:p>
        </w:tc>
        <w:tc>
          <w:tcPr>
            <w:tcW w:w="8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48B" w:rsidRPr="007F2307" w:rsidRDefault="00E7248B" w:rsidP="00E72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B" w:rsidRPr="007F2307" w:rsidRDefault="00E7248B" w:rsidP="00E72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применением полученных знаний</w:t>
            </w:r>
          </w:p>
        </w:tc>
      </w:tr>
      <w:tr w:rsidR="00E7248B" w:rsidRPr="007F2307" w:rsidTr="007D789A">
        <w:trPr>
          <w:trHeight w:val="280"/>
        </w:trPr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B" w:rsidRDefault="00C149FF" w:rsidP="00E72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B" w:rsidRDefault="00E7248B" w:rsidP="00E72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Дебют четырех коней</w:t>
            </w:r>
          </w:p>
        </w:tc>
        <w:tc>
          <w:tcPr>
            <w:tcW w:w="8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48B" w:rsidRPr="007F2307" w:rsidRDefault="00E7248B" w:rsidP="00E72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B" w:rsidRPr="007F2307" w:rsidRDefault="00E7248B" w:rsidP="00E72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применением полученных знаний</w:t>
            </w:r>
          </w:p>
        </w:tc>
      </w:tr>
      <w:tr w:rsidR="00E7248B" w:rsidRPr="007F2307" w:rsidTr="007D789A">
        <w:trPr>
          <w:trHeight w:val="280"/>
        </w:trPr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B" w:rsidRDefault="00C149FF" w:rsidP="00E72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B" w:rsidRDefault="00E7248B" w:rsidP="00E72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Шотландская партия</w:t>
            </w:r>
          </w:p>
        </w:tc>
        <w:tc>
          <w:tcPr>
            <w:tcW w:w="8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48B" w:rsidRPr="007F2307" w:rsidRDefault="00E7248B" w:rsidP="00E72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B" w:rsidRPr="007F2307" w:rsidRDefault="00E7248B" w:rsidP="00E72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применением полученных знаний</w:t>
            </w:r>
          </w:p>
        </w:tc>
      </w:tr>
      <w:tr w:rsidR="00E7248B" w:rsidRPr="007F2307" w:rsidTr="007D789A">
        <w:trPr>
          <w:trHeight w:val="280"/>
        </w:trPr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B" w:rsidRDefault="00C149FF" w:rsidP="00E72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B" w:rsidRDefault="00E7248B" w:rsidP="00E72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Разменный вариант</w:t>
            </w:r>
          </w:p>
        </w:tc>
        <w:tc>
          <w:tcPr>
            <w:tcW w:w="8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48B" w:rsidRPr="007F2307" w:rsidRDefault="00E7248B" w:rsidP="00E72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B" w:rsidRPr="007F2307" w:rsidRDefault="00E7248B" w:rsidP="00E72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применением полученных знаний</w:t>
            </w:r>
          </w:p>
        </w:tc>
      </w:tr>
      <w:tr w:rsidR="00E7248B" w:rsidRPr="007F2307" w:rsidTr="007D789A">
        <w:trPr>
          <w:trHeight w:val="280"/>
        </w:trPr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B" w:rsidRDefault="00C149FF" w:rsidP="00E72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B" w:rsidRDefault="00E7248B" w:rsidP="00E72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вариант</w:t>
            </w:r>
          </w:p>
        </w:tc>
        <w:tc>
          <w:tcPr>
            <w:tcW w:w="8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48B" w:rsidRPr="007F2307" w:rsidRDefault="00E7248B" w:rsidP="00E72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B" w:rsidRPr="007F2307" w:rsidRDefault="00E7248B" w:rsidP="00E72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применением полученных знаний</w:t>
            </w:r>
          </w:p>
        </w:tc>
      </w:tr>
      <w:tr w:rsidR="00E7248B" w:rsidRPr="007F2307" w:rsidTr="007D789A">
        <w:trPr>
          <w:trHeight w:val="280"/>
        </w:trPr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B" w:rsidRDefault="00C149FF" w:rsidP="00E72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B" w:rsidRDefault="00E7248B" w:rsidP="00E72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вариант</w:t>
            </w:r>
          </w:p>
        </w:tc>
        <w:tc>
          <w:tcPr>
            <w:tcW w:w="8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48B" w:rsidRPr="007F2307" w:rsidRDefault="00E7248B" w:rsidP="00E72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B" w:rsidRPr="007F2307" w:rsidRDefault="00E7248B" w:rsidP="00E72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применением полученных знаний</w:t>
            </w:r>
          </w:p>
        </w:tc>
      </w:tr>
      <w:tr w:rsidR="00E7248B" w:rsidRPr="007F2307" w:rsidTr="007D789A">
        <w:trPr>
          <w:trHeight w:val="280"/>
        </w:trPr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B" w:rsidRDefault="00C149FF" w:rsidP="00E72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B" w:rsidRDefault="00E7248B" w:rsidP="00E72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Контратака Маршалла</w:t>
            </w:r>
          </w:p>
        </w:tc>
        <w:tc>
          <w:tcPr>
            <w:tcW w:w="8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48B" w:rsidRPr="007F2307" w:rsidRDefault="00E7248B" w:rsidP="00E72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B" w:rsidRPr="007F2307" w:rsidRDefault="00E7248B" w:rsidP="00E72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применением полученных знаний</w:t>
            </w:r>
          </w:p>
        </w:tc>
      </w:tr>
      <w:tr w:rsidR="00E7248B" w:rsidRPr="007F2307" w:rsidTr="007D789A">
        <w:trPr>
          <w:trHeight w:val="280"/>
        </w:trPr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B" w:rsidRDefault="00C149FF" w:rsidP="00E72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B" w:rsidRDefault="00E7248B" w:rsidP="00E72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Филидора</w:t>
            </w:r>
            <w:proofErr w:type="spellEnd"/>
          </w:p>
        </w:tc>
        <w:tc>
          <w:tcPr>
            <w:tcW w:w="8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48B" w:rsidRPr="007F2307" w:rsidRDefault="00E7248B" w:rsidP="00E72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B" w:rsidRPr="007F2307" w:rsidRDefault="00E7248B" w:rsidP="00E72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применением полученных знаний</w:t>
            </w:r>
          </w:p>
        </w:tc>
      </w:tr>
      <w:tr w:rsidR="00E7248B" w:rsidRPr="007F2307" w:rsidTr="007D789A">
        <w:trPr>
          <w:trHeight w:val="280"/>
        </w:trPr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B" w:rsidRDefault="00C149FF" w:rsidP="00E72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B" w:rsidRDefault="00E7248B" w:rsidP="00E72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партия</w:t>
            </w:r>
          </w:p>
        </w:tc>
        <w:tc>
          <w:tcPr>
            <w:tcW w:w="881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48B" w:rsidRPr="007F2307" w:rsidRDefault="00E7248B" w:rsidP="00E72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B" w:rsidRPr="007F2307" w:rsidRDefault="00E7248B" w:rsidP="00E72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применением полученных знаний</w:t>
            </w:r>
          </w:p>
        </w:tc>
      </w:tr>
      <w:tr w:rsidR="00E7248B" w:rsidRPr="007F2307" w:rsidTr="007D789A">
        <w:trPr>
          <w:trHeight w:val="280"/>
        </w:trPr>
        <w:tc>
          <w:tcPr>
            <w:tcW w:w="154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48B" w:rsidRPr="00943C95" w:rsidRDefault="00E7248B" w:rsidP="00E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Полуоткрытые дебюты (24 часа)</w:t>
            </w:r>
          </w:p>
        </w:tc>
      </w:tr>
      <w:tr w:rsidR="005333E5" w:rsidRPr="007F2307" w:rsidTr="007D789A">
        <w:trPr>
          <w:trHeight w:val="280"/>
        </w:trPr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3E5" w:rsidRDefault="00C149FF" w:rsidP="00533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3E5" w:rsidRDefault="005333E5" w:rsidP="0053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Скандинавская защита</w:t>
            </w:r>
          </w:p>
        </w:tc>
        <w:tc>
          <w:tcPr>
            <w:tcW w:w="8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3E5" w:rsidRPr="005333E5" w:rsidRDefault="005333E5" w:rsidP="0053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Дебюты , в которых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1.е4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черные не играют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1…е5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3E5" w:rsidRPr="007F2307" w:rsidRDefault="005333E5" w:rsidP="0053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применением полученных знаний</w:t>
            </w:r>
          </w:p>
        </w:tc>
      </w:tr>
      <w:tr w:rsidR="005333E5" w:rsidRPr="007F2307" w:rsidTr="007D789A">
        <w:trPr>
          <w:trHeight w:val="280"/>
        </w:trPr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3E5" w:rsidRDefault="00C149FF" w:rsidP="00533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3E5" w:rsidRDefault="005333E5" w:rsidP="0053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Алехина</w:t>
            </w:r>
          </w:p>
        </w:tc>
        <w:tc>
          <w:tcPr>
            <w:tcW w:w="8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3E5" w:rsidRPr="007F2307" w:rsidRDefault="005333E5" w:rsidP="00533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3E5" w:rsidRPr="007F2307" w:rsidRDefault="005333E5" w:rsidP="0053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применением полученных знаний</w:t>
            </w:r>
          </w:p>
        </w:tc>
      </w:tr>
      <w:tr w:rsidR="005333E5" w:rsidRPr="007F2307" w:rsidTr="007D789A">
        <w:trPr>
          <w:trHeight w:val="280"/>
        </w:trPr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3E5" w:rsidRDefault="00C149FF" w:rsidP="00533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3E5" w:rsidRDefault="005333E5" w:rsidP="0053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-Уфимцева</w:t>
            </w:r>
          </w:p>
        </w:tc>
        <w:tc>
          <w:tcPr>
            <w:tcW w:w="8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3E5" w:rsidRPr="007F2307" w:rsidRDefault="005333E5" w:rsidP="00533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3E5" w:rsidRPr="007F2307" w:rsidRDefault="005333E5" w:rsidP="0053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применением полученных знаний</w:t>
            </w:r>
          </w:p>
        </w:tc>
      </w:tr>
      <w:tr w:rsidR="005333E5" w:rsidRPr="007F2307" w:rsidTr="007D789A">
        <w:trPr>
          <w:trHeight w:val="280"/>
        </w:trPr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3E5" w:rsidRDefault="00C149FF" w:rsidP="00533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3E5" w:rsidRDefault="005333E5" w:rsidP="0053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-Канн</w:t>
            </w:r>
          </w:p>
        </w:tc>
        <w:tc>
          <w:tcPr>
            <w:tcW w:w="8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3E5" w:rsidRPr="007F2307" w:rsidRDefault="005333E5" w:rsidP="00533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3E5" w:rsidRPr="007F2307" w:rsidRDefault="005333E5" w:rsidP="0053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применением полученных знаний</w:t>
            </w:r>
          </w:p>
        </w:tc>
      </w:tr>
      <w:tr w:rsidR="005333E5" w:rsidRPr="007F2307" w:rsidTr="007D789A">
        <w:trPr>
          <w:trHeight w:val="280"/>
        </w:trPr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3E5" w:rsidRDefault="00C149FF" w:rsidP="00533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3E5" w:rsidRDefault="005333E5" w:rsidP="0053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Французская защита</w:t>
            </w:r>
          </w:p>
        </w:tc>
        <w:tc>
          <w:tcPr>
            <w:tcW w:w="8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3E5" w:rsidRPr="007F2307" w:rsidRDefault="005333E5" w:rsidP="00533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3E5" w:rsidRPr="007F2307" w:rsidRDefault="005333E5" w:rsidP="0053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применением полученных знаний</w:t>
            </w:r>
          </w:p>
        </w:tc>
      </w:tr>
      <w:tr w:rsidR="005333E5" w:rsidRPr="007F2307" w:rsidTr="007D789A">
        <w:trPr>
          <w:trHeight w:val="280"/>
        </w:trPr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3E5" w:rsidRDefault="00C149FF" w:rsidP="00533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3E5" w:rsidRDefault="005333E5" w:rsidP="0053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Сицилианская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защита</w:t>
            </w:r>
          </w:p>
        </w:tc>
        <w:tc>
          <w:tcPr>
            <w:tcW w:w="8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3E5" w:rsidRPr="007F2307" w:rsidRDefault="005333E5" w:rsidP="00533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3E5" w:rsidRPr="007F2307" w:rsidRDefault="005333E5" w:rsidP="0053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применением полученных знаний</w:t>
            </w:r>
          </w:p>
        </w:tc>
      </w:tr>
      <w:tr w:rsidR="005333E5" w:rsidRPr="007F2307" w:rsidTr="007D789A">
        <w:trPr>
          <w:trHeight w:val="280"/>
        </w:trPr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3E5" w:rsidRDefault="00C149FF" w:rsidP="00533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3E5" w:rsidRDefault="005333E5" w:rsidP="0053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вариант</w:t>
            </w:r>
          </w:p>
        </w:tc>
        <w:tc>
          <w:tcPr>
            <w:tcW w:w="8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3E5" w:rsidRPr="007F2307" w:rsidRDefault="005333E5" w:rsidP="00533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3E5" w:rsidRPr="007F2307" w:rsidRDefault="005333E5" w:rsidP="0053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применением полученных знаний</w:t>
            </w:r>
          </w:p>
        </w:tc>
      </w:tr>
      <w:tr w:rsidR="005333E5" w:rsidRPr="007F2307" w:rsidTr="007D789A">
        <w:trPr>
          <w:trHeight w:val="280"/>
        </w:trPr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3E5" w:rsidRDefault="00C149FF" w:rsidP="00533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3E5" w:rsidRDefault="005333E5" w:rsidP="0053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дракона</w:t>
            </w:r>
          </w:p>
        </w:tc>
        <w:tc>
          <w:tcPr>
            <w:tcW w:w="8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3E5" w:rsidRPr="007F2307" w:rsidRDefault="005333E5" w:rsidP="00533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3E5" w:rsidRPr="007F2307" w:rsidRDefault="005333E5" w:rsidP="0053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применением полученных знаний</w:t>
            </w:r>
          </w:p>
        </w:tc>
      </w:tr>
      <w:tr w:rsidR="005333E5" w:rsidRPr="007F2307" w:rsidTr="007D789A">
        <w:trPr>
          <w:trHeight w:val="280"/>
        </w:trPr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3E5" w:rsidRDefault="00C149FF" w:rsidP="00533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3E5" w:rsidRDefault="005333E5" w:rsidP="0053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Вариант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Найдорфа</w:t>
            </w:r>
            <w:proofErr w:type="spellEnd"/>
          </w:p>
        </w:tc>
        <w:tc>
          <w:tcPr>
            <w:tcW w:w="8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3E5" w:rsidRPr="007F2307" w:rsidRDefault="005333E5" w:rsidP="00533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3E5" w:rsidRPr="007F2307" w:rsidRDefault="005333E5" w:rsidP="0053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применением полученных знаний</w:t>
            </w:r>
          </w:p>
        </w:tc>
      </w:tr>
      <w:tr w:rsidR="005333E5" w:rsidRPr="007F2307" w:rsidTr="007D789A">
        <w:trPr>
          <w:trHeight w:val="280"/>
        </w:trPr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3E5" w:rsidRDefault="00C149FF" w:rsidP="00533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3E5" w:rsidRDefault="005333E5" w:rsidP="0053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Схевенингенский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вариант</w:t>
            </w:r>
          </w:p>
        </w:tc>
        <w:tc>
          <w:tcPr>
            <w:tcW w:w="8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3E5" w:rsidRPr="007F2307" w:rsidRDefault="005333E5" w:rsidP="00533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3E5" w:rsidRPr="007F2307" w:rsidRDefault="005333E5" w:rsidP="0053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применением полученных знаний</w:t>
            </w:r>
          </w:p>
        </w:tc>
      </w:tr>
      <w:tr w:rsidR="005333E5" w:rsidRPr="007F2307" w:rsidTr="007D789A">
        <w:trPr>
          <w:trHeight w:val="280"/>
        </w:trPr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3E5" w:rsidRDefault="00C149FF" w:rsidP="00533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3E5" w:rsidRDefault="005333E5" w:rsidP="0053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Челябинский вариант</w:t>
            </w:r>
          </w:p>
        </w:tc>
        <w:tc>
          <w:tcPr>
            <w:tcW w:w="8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3E5" w:rsidRPr="007F2307" w:rsidRDefault="005333E5" w:rsidP="00533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3E5" w:rsidRPr="007F2307" w:rsidRDefault="005333E5" w:rsidP="0053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применением полученных знаний</w:t>
            </w:r>
          </w:p>
        </w:tc>
      </w:tr>
      <w:tr w:rsidR="005333E5" w:rsidRPr="007F2307" w:rsidTr="007D789A">
        <w:trPr>
          <w:trHeight w:val="280"/>
        </w:trPr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3E5" w:rsidRDefault="00C149FF" w:rsidP="00533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3E5" w:rsidRDefault="005333E5" w:rsidP="0053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Паульсена</w:t>
            </w:r>
            <w:proofErr w:type="spellEnd"/>
          </w:p>
        </w:tc>
        <w:tc>
          <w:tcPr>
            <w:tcW w:w="881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3E5" w:rsidRPr="007F2307" w:rsidRDefault="005333E5" w:rsidP="00533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3E5" w:rsidRPr="007F2307" w:rsidRDefault="005333E5" w:rsidP="0053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применением полученных знаний</w:t>
            </w:r>
          </w:p>
        </w:tc>
      </w:tr>
      <w:tr w:rsidR="005333E5" w:rsidRPr="007F2307" w:rsidTr="007D789A">
        <w:trPr>
          <w:trHeight w:val="280"/>
        </w:trPr>
        <w:tc>
          <w:tcPr>
            <w:tcW w:w="154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3E5" w:rsidRPr="000A123D" w:rsidRDefault="005333E5" w:rsidP="0053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Закрытые дебюты (20 часов)</w:t>
            </w:r>
          </w:p>
        </w:tc>
      </w:tr>
      <w:tr w:rsidR="004772D1" w:rsidRPr="007F2307" w:rsidTr="007D789A">
        <w:trPr>
          <w:trHeight w:val="280"/>
        </w:trPr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2D1" w:rsidRDefault="00C149FF" w:rsidP="0047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2D1" w:rsidRDefault="004772D1" w:rsidP="0047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Ферзевый гамбит</w:t>
            </w:r>
          </w:p>
        </w:tc>
        <w:tc>
          <w:tcPr>
            <w:tcW w:w="8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2D1" w:rsidRPr="004772D1" w:rsidRDefault="004772D1" w:rsidP="0047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Дебюты, в которых белые делают любой другой первый ход, кроме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1.е4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2D1" w:rsidRPr="007F2307" w:rsidRDefault="004772D1" w:rsidP="0047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применением полученных знаний</w:t>
            </w:r>
          </w:p>
        </w:tc>
      </w:tr>
      <w:tr w:rsidR="004772D1" w:rsidRPr="007F2307" w:rsidTr="007D789A">
        <w:trPr>
          <w:trHeight w:val="280"/>
        </w:trPr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2D1" w:rsidRDefault="00C149FF" w:rsidP="0047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2D1" w:rsidRDefault="004772D1" w:rsidP="0047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Славянская защита</w:t>
            </w:r>
          </w:p>
        </w:tc>
        <w:tc>
          <w:tcPr>
            <w:tcW w:w="8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2D1" w:rsidRPr="007F2307" w:rsidRDefault="004772D1" w:rsidP="0047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2D1" w:rsidRPr="007F2307" w:rsidRDefault="004772D1" w:rsidP="0047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применением полученных знаний</w:t>
            </w:r>
          </w:p>
        </w:tc>
      </w:tr>
      <w:tr w:rsidR="004772D1" w:rsidRPr="007F2307" w:rsidTr="007D789A">
        <w:trPr>
          <w:trHeight w:val="280"/>
        </w:trPr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2D1" w:rsidRDefault="00C149FF" w:rsidP="0047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2D1" w:rsidRDefault="004772D1" w:rsidP="0047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Каталонское начало</w:t>
            </w:r>
          </w:p>
        </w:tc>
        <w:tc>
          <w:tcPr>
            <w:tcW w:w="8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2D1" w:rsidRPr="007F2307" w:rsidRDefault="004772D1" w:rsidP="0047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2D1" w:rsidRPr="007F2307" w:rsidRDefault="004772D1" w:rsidP="0047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применением полученных знаний</w:t>
            </w:r>
          </w:p>
        </w:tc>
      </w:tr>
      <w:tr w:rsidR="004772D1" w:rsidRPr="007F2307" w:rsidTr="007D789A">
        <w:trPr>
          <w:trHeight w:val="280"/>
        </w:trPr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2D1" w:rsidRDefault="00C149FF" w:rsidP="0047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2D1" w:rsidRDefault="004772D1" w:rsidP="0047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Будапештский гамбит</w:t>
            </w:r>
          </w:p>
        </w:tc>
        <w:tc>
          <w:tcPr>
            <w:tcW w:w="8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2D1" w:rsidRPr="007F2307" w:rsidRDefault="004772D1" w:rsidP="0047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2D1" w:rsidRPr="007F2307" w:rsidRDefault="004772D1" w:rsidP="0047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применением полученных знаний</w:t>
            </w:r>
          </w:p>
        </w:tc>
      </w:tr>
      <w:tr w:rsidR="004772D1" w:rsidRPr="007F2307" w:rsidTr="007D789A">
        <w:trPr>
          <w:trHeight w:val="280"/>
        </w:trPr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2D1" w:rsidRDefault="00C149FF" w:rsidP="0047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2D1" w:rsidRDefault="004772D1" w:rsidP="0047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Нимцовича</w:t>
            </w:r>
            <w:proofErr w:type="spellEnd"/>
          </w:p>
        </w:tc>
        <w:tc>
          <w:tcPr>
            <w:tcW w:w="8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2D1" w:rsidRPr="007F2307" w:rsidRDefault="004772D1" w:rsidP="0047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2D1" w:rsidRPr="007F2307" w:rsidRDefault="004772D1" w:rsidP="0047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применением полученных знаний</w:t>
            </w:r>
          </w:p>
        </w:tc>
      </w:tr>
      <w:tr w:rsidR="004772D1" w:rsidRPr="007F2307" w:rsidTr="007D789A">
        <w:trPr>
          <w:trHeight w:val="280"/>
        </w:trPr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2D1" w:rsidRDefault="00C149FF" w:rsidP="0047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2D1" w:rsidRDefault="004772D1" w:rsidP="0047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Новоиндийская защита</w:t>
            </w:r>
          </w:p>
        </w:tc>
        <w:tc>
          <w:tcPr>
            <w:tcW w:w="8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2D1" w:rsidRPr="007F2307" w:rsidRDefault="004772D1" w:rsidP="0047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2D1" w:rsidRPr="007F2307" w:rsidRDefault="004772D1" w:rsidP="0047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применением полученных знаний</w:t>
            </w:r>
          </w:p>
        </w:tc>
      </w:tr>
      <w:tr w:rsidR="004772D1" w:rsidRPr="007F2307" w:rsidTr="007D789A">
        <w:trPr>
          <w:trHeight w:val="280"/>
        </w:trPr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2D1" w:rsidRDefault="00C149FF" w:rsidP="0047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2D1" w:rsidRDefault="004772D1" w:rsidP="0047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Староиндийская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защита</w:t>
            </w:r>
          </w:p>
        </w:tc>
        <w:tc>
          <w:tcPr>
            <w:tcW w:w="8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2D1" w:rsidRPr="007F2307" w:rsidRDefault="004772D1" w:rsidP="0047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2D1" w:rsidRPr="007F2307" w:rsidRDefault="004772D1" w:rsidP="0047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применением полученных знаний</w:t>
            </w:r>
          </w:p>
        </w:tc>
      </w:tr>
      <w:tr w:rsidR="004772D1" w:rsidRPr="007F2307" w:rsidTr="007D789A">
        <w:trPr>
          <w:trHeight w:val="280"/>
        </w:trPr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2D1" w:rsidRDefault="00C149FF" w:rsidP="0047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2D1" w:rsidRDefault="004772D1" w:rsidP="0047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Грюнфельда</w:t>
            </w:r>
            <w:proofErr w:type="spellEnd"/>
          </w:p>
        </w:tc>
        <w:tc>
          <w:tcPr>
            <w:tcW w:w="8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2D1" w:rsidRPr="007F2307" w:rsidRDefault="004772D1" w:rsidP="0047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2D1" w:rsidRPr="007F2307" w:rsidRDefault="004772D1" w:rsidP="0047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применением полученных знаний</w:t>
            </w:r>
          </w:p>
        </w:tc>
      </w:tr>
      <w:tr w:rsidR="004772D1" w:rsidRPr="007F2307" w:rsidTr="007D789A">
        <w:trPr>
          <w:trHeight w:val="280"/>
        </w:trPr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2D1" w:rsidRDefault="00C149FF" w:rsidP="0047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2D1" w:rsidRDefault="004772D1" w:rsidP="0047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Голландская защита</w:t>
            </w:r>
          </w:p>
        </w:tc>
        <w:tc>
          <w:tcPr>
            <w:tcW w:w="8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2D1" w:rsidRPr="007F2307" w:rsidRDefault="004772D1" w:rsidP="0047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2D1" w:rsidRPr="007F2307" w:rsidRDefault="004772D1" w:rsidP="0047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применением полученных знаний</w:t>
            </w:r>
          </w:p>
        </w:tc>
      </w:tr>
      <w:tr w:rsidR="004772D1" w:rsidRPr="007F2307" w:rsidTr="007D789A">
        <w:trPr>
          <w:trHeight w:val="280"/>
        </w:trPr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2D1" w:rsidRDefault="00C149FF" w:rsidP="0047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2D1" w:rsidRDefault="004772D1" w:rsidP="0047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Английское начало</w:t>
            </w:r>
          </w:p>
        </w:tc>
        <w:tc>
          <w:tcPr>
            <w:tcW w:w="881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2D1" w:rsidRPr="007F2307" w:rsidRDefault="004772D1" w:rsidP="0047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2D1" w:rsidRPr="007F2307" w:rsidRDefault="004772D1" w:rsidP="0047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применением полученных знаний</w:t>
            </w:r>
          </w:p>
        </w:tc>
      </w:tr>
      <w:tr w:rsidR="004772D1" w:rsidRPr="007F2307" w:rsidTr="007D789A">
        <w:trPr>
          <w:trHeight w:val="280"/>
        </w:trPr>
        <w:tc>
          <w:tcPr>
            <w:tcW w:w="154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2D1" w:rsidRPr="000E174A" w:rsidRDefault="004772D1" w:rsidP="0047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Миттельшпиль, середина игры (7 часов)</w:t>
            </w:r>
          </w:p>
        </w:tc>
      </w:tr>
      <w:tr w:rsidR="004772D1" w:rsidRPr="007F2307" w:rsidTr="007D789A">
        <w:trPr>
          <w:trHeight w:val="280"/>
        </w:trPr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2D1" w:rsidRDefault="00C149FF" w:rsidP="0047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2D1" w:rsidRDefault="004772D1" w:rsidP="0047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позиции</w:t>
            </w:r>
          </w:p>
        </w:tc>
        <w:tc>
          <w:tcPr>
            <w:tcW w:w="8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2D1" w:rsidRPr="004772D1" w:rsidRDefault="004772D1" w:rsidP="0047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середине игры следует по возможности стремиться к комбинациям, приводящим к прямой атаке на короля</w:t>
            </w:r>
            <w:r w:rsidR="0098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2D1" w:rsidRPr="007F2307" w:rsidRDefault="004772D1" w:rsidP="0047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применением полученных знаний</w:t>
            </w:r>
          </w:p>
        </w:tc>
      </w:tr>
      <w:tr w:rsidR="004772D1" w:rsidRPr="007F2307" w:rsidTr="007D789A">
        <w:trPr>
          <w:trHeight w:val="280"/>
        </w:trPr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2D1" w:rsidRDefault="00C149FF" w:rsidP="0047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2D1" w:rsidRDefault="004772D1" w:rsidP="0047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Центральные поля</w:t>
            </w:r>
          </w:p>
        </w:tc>
        <w:tc>
          <w:tcPr>
            <w:tcW w:w="8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2D1" w:rsidRPr="007F2307" w:rsidRDefault="004772D1" w:rsidP="0047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2D1" w:rsidRPr="007F2307" w:rsidRDefault="004772D1" w:rsidP="0047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применением полученных знаний</w:t>
            </w:r>
          </w:p>
        </w:tc>
      </w:tr>
      <w:tr w:rsidR="004772D1" w:rsidRPr="007F2307" w:rsidTr="007D789A">
        <w:trPr>
          <w:trHeight w:val="280"/>
        </w:trPr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2D1" w:rsidRDefault="00C149FF" w:rsidP="0047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2D1" w:rsidRDefault="004772D1" w:rsidP="0047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Конфигурация пешек</w:t>
            </w:r>
          </w:p>
        </w:tc>
        <w:tc>
          <w:tcPr>
            <w:tcW w:w="8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2D1" w:rsidRPr="007F2307" w:rsidRDefault="004772D1" w:rsidP="0047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2D1" w:rsidRPr="007F2307" w:rsidRDefault="004772D1" w:rsidP="0047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применением полученных знаний</w:t>
            </w:r>
          </w:p>
        </w:tc>
      </w:tr>
      <w:tr w:rsidR="004772D1" w:rsidRPr="007F2307" w:rsidTr="007D789A">
        <w:trPr>
          <w:trHeight w:val="280"/>
        </w:trPr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2D1" w:rsidRDefault="00C149FF" w:rsidP="0047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2D1" w:rsidRDefault="004772D1" w:rsidP="0047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Расположение пешек после рокировки</w:t>
            </w:r>
          </w:p>
        </w:tc>
        <w:tc>
          <w:tcPr>
            <w:tcW w:w="8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2D1" w:rsidRPr="007F2307" w:rsidRDefault="004772D1" w:rsidP="0047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2D1" w:rsidRPr="007F2307" w:rsidRDefault="004772D1" w:rsidP="0047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применением полученных знаний</w:t>
            </w:r>
          </w:p>
        </w:tc>
      </w:tr>
      <w:tr w:rsidR="004772D1" w:rsidRPr="007F2307" w:rsidTr="007D789A">
        <w:trPr>
          <w:trHeight w:val="280"/>
        </w:trPr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2D1" w:rsidRDefault="00C149FF" w:rsidP="0047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47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2D1" w:rsidRDefault="004772D1" w:rsidP="0047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Типичные позиции и комбинации</w:t>
            </w:r>
          </w:p>
        </w:tc>
        <w:tc>
          <w:tcPr>
            <w:tcW w:w="8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2D1" w:rsidRPr="007F2307" w:rsidRDefault="004772D1" w:rsidP="0047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2D1" w:rsidRPr="007F2307" w:rsidRDefault="004772D1" w:rsidP="0047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применением полученных знаний</w:t>
            </w:r>
          </w:p>
        </w:tc>
      </w:tr>
      <w:tr w:rsidR="004772D1" w:rsidRPr="007F2307" w:rsidTr="007D789A">
        <w:trPr>
          <w:trHeight w:val="280"/>
        </w:trPr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2D1" w:rsidRDefault="00C149FF" w:rsidP="0047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2D1" w:rsidRDefault="004772D1" w:rsidP="0047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Атака без помощи коней</w:t>
            </w:r>
          </w:p>
        </w:tc>
        <w:tc>
          <w:tcPr>
            <w:tcW w:w="8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2D1" w:rsidRPr="007F2307" w:rsidRDefault="004772D1" w:rsidP="0047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2D1" w:rsidRPr="007F2307" w:rsidRDefault="004772D1" w:rsidP="0047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применением полученных знаний</w:t>
            </w:r>
          </w:p>
        </w:tc>
      </w:tr>
      <w:tr w:rsidR="004772D1" w:rsidRPr="007F2307" w:rsidTr="007D789A">
        <w:trPr>
          <w:trHeight w:val="280"/>
        </w:trPr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2D1" w:rsidRDefault="00C149FF" w:rsidP="0047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2D1" w:rsidRDefault="004772D1" w:rsidP="0047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Атака, где кони играют главную роль</w:t>
            </w:r>
          </w:p>
        </w:tc>
        <w:tc>
          <w:tcPr>
            <w:tcW w:w="8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2D1" w:rsidRPr="007F2307" w:rsidRDefault="004772D1" w:rsidP="0047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2D1" w:rsidRPr="007F2307" w:rsidRDefault="004772D1" w:rsidP="0047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применением полученных знаний</w:t>
            </w:r>
          </w:p>
        </w:tc>
      </w:tr>
      <w:tr w:rsidR="004772D1" w:rsidRPr="007F2307" w:rsidTr="007D789A">
        <w:trPr>
          <w:trHeight w:val="280"/>
        </w:trPr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2D1" w:rsidRDefault="00C149FF" w:rsidP="0047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2D1" w:rsidRDefault="004772D1" w:rsidP="0047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Выигрыш посредством косвенной атаки</w:t>
            </w:r>
          </w:p>
        </w:tc>
        <w:tc>
          <w:tcPr>
            <w:tcW w:w="881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2D1" w:rsidRPr="007F2307" w:rsidRDefault="004772D1" w:rsidP="0047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2D1" w:rsidRPr="007F2307" w:rsidRDefault="004772D1" w:rsidP="0047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применением полученных знаний</w:t>
            </w:r>
          </w:p>
        </w:tc>
      </w:tr>
      <w:tr w:rsidR="004772D1" w:rsidRPr="007F2307" w:rsidTr="007D789A">
        <w:trPr>
          <w:trHeight w:val="280"/>
        </w:trPr>
        <w:tc>
          <w:tcPr>
            <w:tcW w:w="154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2D1" w:rsidRPr="00B0243A" w:rsidRDefault="004772D1" w:rsidP="0047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Эндшпиль (14 часов)</w:t>
            </w:r>
          </w:p>
        </w:tc>
      </w:tr>
      <w:tr w:rsidR="009859F6" w:rsidRPr="007F2307" w:rsidTr="007D789A">
        <w:trPr>
          <w:trHeight w:val="280"/>
        </w:trPr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F6" w:rsidRDefault="00C149FF" w:rsidP="0047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F6" w:rsidRDefault="009859F6" w:rsidP="0047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Классическое окончание</w:t>
            </w:r>
          </w:p>
        </w:tc>
        <w:tc>
          <w:tcPr>
            <w:tcW w:w="8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9F6" w:rsidRPr="009859F6" w:rsidRDefault="009859F6" w:rsidP="0047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эндшпиле элемент времени имеет огромное значение. Большую роль играет материал, так как при меньшем числе фигур удельный вес каждой отдельной </w:t>
            </w:r>
            <w:r w:rsidR="0083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пешки сильно возрастает. Король становится весьма важной наступательной фигурой.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F6" w:rsidRPr="007F2307" w:rsidRDefault="009859F6" w:rsidP="0047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применением полученных знаний</w:t>
            </w:r>
          </w:p>
        </w:tc>
      </w:tr>
      <w:tr w:rsidR="009859F6" w:rsidRPr="007F2307" w:rsidTr="007D789A">
        <w:trPr>
          <w:trHeight w:val="280"/>
        </w:trPr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F6" w:rsidRDefault="00C149FF" w:rsidP="0047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F6" w:rsidRDefault="009859F6" w:rsidP="0047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проходной пешки</w:t>
            </w:r>
          </w:p>
        </w:tc>
        <w:tc>
          <w:tcPr>
            <w:tcW w:w="8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9F6" w:rsidRPr="007F2307" w:rsidRDefault="009859F6" w:rsidP="0047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F6" w:rsidRPr="007F2307" w:rsidRDefault="009859F6" w:rsidP="0047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применением полученных знаний</w:t>
            </w:r>
          </w:p>
        </w:tc>
      </w:tr>
      <w:tr w:rsidR="009859F6" w:rsidRPr="007F2307" w:rsidTr="007D789A">
        <w:trPr>
          <w:trHeight w:val="280"/>
        </w:trPr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F6" w:rsidRDefault="00C149FF" w:rsidP="0047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53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F6" w:rsidRDefault="009859F6" w:rsidP="0047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определить, какая из пешек первая пройдет в ферзи</w:t>
            </w:r>
          </w:p>
        </w:tc>
        <w:tc>
          <w:tcPr>
            <w:tcW w:w="8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9F6" w:rsidRPr="007F2307" w:rsidRDefault="009859F6" w:rsidP="0047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F6" w:rsidRPr="007F2307" w:rsidRDefault="009859F6" w:rsidP="0047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применением полученных знаний</w:t>
            </w:r>
          </w:p>
        </w:tc>
      </w:tr>
      <w:tr w:rsidR="009859F6" w:rsidRPr="007F2307" w:rsidTr="007D789A">
        <w:trPr>
          <w:trHeight w:val="280"/>
        </w:trPr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F6" w:rsidRDefault="00C149FF" w:rsidP="0047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F6" w:rsidRDefault="009859F6" w:rsidP="0047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Оппозиция</w:t>
            </w:r>
          </w:p>
        </w:tc>
        <w:tc>
          <w:tcPr>
            <w:tcW w:w="8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9F6" w:rsidRPr="007F2307" w:rsidRDefault="009859F6" w:rsidP="0047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F6" w:rsidRPr="007F2307" w:rsidRDefault="009859F6" w:rsidP="0047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применением полученных знаний</w:t>
            </w:r>
          </w:p>
        </w:tc>
      </w:tr>
      <w:tr w:rsidR="009859F6" w:rsidRPr="007F2307" w:rsidTr="007D789A">
        <w:trPr>
          <w:trHeight w:val="280"/>
        </w:trPr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F6" w:rsidRDefault="00C149FF" w:rsidP="0047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55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F6" w:rsidRDefault="009859F6" w:rsidP="0047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Сравнительная сила коня и слона</w:t>
            </w:r>
          </w:p>
        </w:tc>
        <w:tc>
          <w:tcPr>
            <w:tcW w:w="8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9F6" w:rsidRPr="007F2307" w:rsidRDefault="009859F6" w:rsidP="0047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F6" w:rsidRPr="007F2307" w:rsidRDefault="009859F6" w:rsidP="0047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применением полученных знаний</w:t>
            </w:r>
          </w:p>
        </w:tc>
      </w:tr>
      <w:tr w:rsidR="009859F6" w:rsidRPr="007F2307" w:rsidTr="007D789A">
        <w:trPr>
          <w:trHeight w:val="280"/>
        </w:trPr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F6" w:rsidRDefault="00C149FF" w:rsidP="0047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F6" w:rsidRDefault="009859F6" w:rsidP="0047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 слоном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конем одинокому королю</w:t>
            </w:r>
          </w:p>
        </w:tc>
        <w:tc>
          <w:tcPr>
            <w:tcW w:w="881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9F6" w:rsidRPr="007F2307" w:rsidRDefault="009859F6" w:rsidP="0047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9F6" w:rsidRPr="007F2307" w:rsidRDefault="009859F6" w:rsidP="0047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применением полученных знаний</w:t>
            </w:r>
          </w:p>
        </w:tc>
      </w:tr>
      <w:tr w:rsidR="004772D1" w:rsidRPr="007F2307" w:rsidTr="007D789A">
        <w:trPr>
          <w:trHeight w:val="280"/>
        </w:trPr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2D1" w:rsidRDefault="00C149FF" w:rsidP="0047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57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2D1" w:rsidRDefault="004772D1" w:rsidP="0047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Ферзь против ладьи</w:t>
            </w:r>
          </w:p>
        </w:tc>
        <w:tc>
          <w:tcPr>
            <w:tcW w:w="8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2D1" w:rsidRPr="007F2307" w:rsidRDefault="004772D1" w:rsidP="0047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2D1" w:rsidRPr="007F2307" w:rsidRDefault="004772D1" w:rsidP="0047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применением полученных знаний</w:t>
            </w:r>
          </w:p>
        </w:tc>
      </w:tr>
      <w:tr w:rsidR="004772D1" w:rsidRPr="007F2307" w:rsidTr="007D789A">
        <w:trPr>
          <w:trHeight w:val="280"/>
        </w:trPr>
        <w:tc>
          <w:tcPr>
            <w:tcW w:w="154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2D1" w:rsidRPr="00B0243A" w:rsidRDefault="004772D1" w:rsidP="0047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Игра всеми фигурами из начального положения ( 9 часов)</w:t>
            </w:r>
          </w:p>
        </w:tc>
      </w:tr>
      <w:tr w:rsidR="004772D1" w:rsidRPr="007F2307" w:rsidTr="007D789A">
        <w:trPr>
          <w:trHeight w:val="280"/>
        </w:trPr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2D1" w:rsidRDefault="00C149FF" w:rsidP="0047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2D1" w:rsidRDefault="004772D1" w:rsidP="0047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Шахматные игры</w:t>
            </w:r>
          </w:p>
        </w:tc>
        <w:tc>
          <w:tcPr>
            <w:tcW w:w="8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2D1" w:rsidRPr="007F2307" w:rsidRDefault="004772D1" w:rsidP="00477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2D1" w:rsidRPr="007F2307" w:rsidRDefault="004772D1" w:rsidP="0047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72D1" w:rsidRPr="007F2307" w:rsidTr="007D789A">
        <w:trPr>
          <w:trHeight w:val="280"/>
        </w:trPr>
        <w:tc>
          <w:tcPr>
            <w:tcW w:w="154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2D1" w:rsidRPr="00247C54" w:rsidRDefault="00C149FF" w:rsidP="0047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59 </w:t>
            </w:r>
            <w:r w:rsidR="00477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Итоговое занятие ( 1 час)</w:t>
            </w:r>
          </w:p>
        </w:tc>
      </w:tr>
    </w:tbl>
    <w:p w:rsidR="00AA14C0" w:rsidRDefault="00AA14C0" w:rsidP="00AA14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14C0" w:rsidRPr="00515A41" w:rsidRDefault="00AA14C0" w:rsidP="00AA14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и способы определения их результативности.</w:t>
      </w:r>
    </w:p>
    <w:p w:rsidR="00AA14C0" w:rsidRPr="003379BB" w:rsidRDefault="00AA14C0" w:rsidP="00AA14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A14C0" w:rsidRPr="003379BB" w:rsidRDefault="00AA14C0" w:rsidP="00AA14C0">
      <w:pPr>
        <w:shd w:val="clear" w:color="auto" w:fill="FFFFFF"/>
        <w:spacing w:after="0" w:line="360" w:lineRule="auto"/>
        <w:ind w:right="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7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ультаты</w:t>
      </w:r>
      <w:r w:rsidRPr="00337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A14C0" w:rsidRPr="003379BB" w:rsidRDefault="00AA14C0" w:rsidP="00AA14C0">
      <w:pPr>
        <w:numPr>
          <w:ilvl w:val="0"/>
          <w:numId w:val="3"/>
        </w:numPr>
        <w:shd w:val="clear" w:color="auto" w:fill="FFFFFF"/>
        <w:spacing w:after="0" w:line="360" w:lineRule="auto"/>
        <w:ind w:right="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A14C0" w:rsidRPr="003379BB" w:rsidRDefault="00AA14C0" w:rsidP="00AA14C0">
      <w:pPr>
        <w:numPr>
          <w:ilvl w:val="0"/>
          <w:numId w:val="3"/>
        </w:numPr>
        <w:shd w:val="clear" w:color="auto" w:fill="FFFFFF"/>
        <w:spacing w:after="0" w:line="360" w:lineRule="auto"/>
        <w:ind w:right="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AA14C0" w:rsidRPr="003379BB" w:rsidRDefault="00AA14C0" w:rsidP="00AA14C0">
      <w:pPr>
        <w:numPr>
          <w:ilvl w:val="0"/>
          <w:numId w:val="3"/>
        </w:numPr>
        <w:shd w:val="clear" w:color="auto" w:fill="FFFFFF"/>
        <w:spacing w:after="0" w:line="360" w:lineRule="auto"/>
        <w:ind w:right="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AA14C0" w:rsidRPr="003379BB" w:rsidRDefault="00AA14C0" w:rsidP="00AA14C0">
      <w:pPr>
        <w:numPr>
          <w:ilvl w:val="0"/>
          <w:numId w:val="3"/>
        </w:numPr>
        <w:shd w:val="clear" w:color="auto" w:fill="FFFFFF"/>
        <w:spacing w:after="0" w:line="360" w:lineRule="auto"/>
        <w:ind w:right="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эстетических потребностей, ценностей и чувств.</w:t>
      </w:r>
    </w:p>
    <w:p w:rsidR="00AA14C0" w:rsidRPr="00F52661" w:rsidRDefault="00AA14C0" w:rsidP="00AA14C0">
      <w:pPr>
        <w:numPr>
          <w:ilvl w:val="0"/>
          <w:numId w:val="3"/>
        </w:numPr>
        <w:shd w:val="clear" w:color="auto" w:fill="FFFFFF"/>
        <w:spacing w:after="0" w:line="360" w:lineRule="auto"/>
        <w:ind w:right="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A14C0" w:rsidRDefault="00AA14C0" w:rsidP="00AA14C0">
      <w:pPr>
        <w:shd w:val="clear" w:color="auto" w:fill="FFFFFF"/>
        <w:spacing w:after="0" w:line="360" w:lineRule="auto"/>
        <w:ind w:right="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14C0" w:rsidRPr="003379BB" w:rsidRDefault="00AA14C0" w:rsidP="00AA14C0">
      <w:pPr>
        <w:shd w:val="clear" w:color="auto" w:fill="FFFFFF"/>
        <w:spacing w:after="0" w:line="360" w:lineRule="auto"/>
        <w:ind w:right="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7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ультаты</w:t>
      </w:r>
      <w:r w:rsidRPr="00337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A14C0" w:rsidRPr="003379BB" w:rsidRDefault="00AA14C0" w:rsidP="00AA14C0">
      <w:pPr>
        <w:numPr>
          <w:ilvl w:val="0"/>
          <w:numId w:val="4"/>
        </w:numPr>
        <w:shd w:val="clear" w:color="auto" w:fill="FFFFFF"/>
        <w:spacing w:after="0" w:line="360" w:lineRule="auto"/>
        <w:ind w:right="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Овладение способностью принимать и сохранять цели и задачи учебной деятельности, поиска средств её осуществления.</w:t>
      </w:r>
    </w:p>
    <w:p w:rsidR="00AA14C0" w:rsidRPr="003379BB" w:rsidRDefault="00AA14C0" w:rsidP="00AA14C0">
      <w:pPr>
        <w:numPr>
          <w:ilvl w:val="0"/>
          <w:numId w:val="4"/>
        </w:numPr>
        <w:shd w:val="clear" w:color="auto" w:fill="FFFFFF"/>
        <w:spacing w:after="0" w:line="360" w:lineRule="auto"/>
        <w:ind w:right="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способов решения проблем творческого и поискового характера.</w:t>
      </w:r>
    </w:p>
    <w:p w:rsidR="00AA14C0" w:rsidRPr="003379BB" w:rsidRDefault="00AA14C0" w:rsidP="00AA14C0">
      <w:pPr>
        <w:numPr>
          <w:ilvl w:val="0"/>
          <w:numId w:val="4"/>
        </w:numPr>
        <w:shd w:val="clear" w:color="auto" w:fill="FFFFFF"/>
        <w:spacing w:after="0" w:line="360" w:lineRule="auto"/>
        <w:ind w:right="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AA14C0" w:rsidRPr="003379BB" w:rsidRDefault="00AA14C0" w:rsidP="00AA14C0">
      <w:pPr>
        <w:numPr>
          <w:ilvl w:val="0"/>
          <w:numId w:val="4"/>
        </w:numPr>
        <w:shd w:val="clear" w:color="auto" w:fill="FFFFFF"/>
        <w:spacing w:after="0" w:line="360" w:lineRule="auto"/>
        <w:ind w:right="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AA14C0" w:rsidRPr="003379BB" w:rsidRDefault="00AA14C0" w:rsidP="00AA14C0">
      <w:pPr>
        <w:numPr>
          <w:ilvl w:val="0"/>
          <w:numId w:val="4"/>
        </w:numPr>
        <w:shd w:val="clear" w:color="auto" w:fill="FFFFFF"/>
        <w:spacing w:after="0" w:line="360" w:lineRule="auto"/>
        <w:ind w:right="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рассуждений.</w:t>
      </w:r>
    </w:p>
    <w:p w:rsidR="00AA14C0" w:rsidRPr="003379BB" w:rsidRDefault="00AA14C0" w:rsidP="00AA14C0">
      <w:pPr>
        <w:numPr>
          <w:ilvl w:val="0"/>
          <w:numId w:val="4"/>
        </w:numPr>
        <w:shd w:val="clear" w:color="auto" w:fill="FFFFFF"/>
        <w:spacing w:after="0" w:line="360" w:lineRule="auto"/>
        <w:ind w:right="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 точку зрения и оценку событий.</w:t>
      </w:r>
    </w:p>
    <w:p w:rsidR="00AA14C0" w:rsidRPr="003379BB" w:rsidRDefault="00AA14C0" w:rsidP="00AA14C0">
      <w:pPr>
        <w:numPr>
          <w:ilvl w:val="0"/>
          <w:numId w:val="4"/>
        </w:numPr>
        <w:shd w:val="clear" w:color="auto" w:fill="FFFFFF"/>
        <w:spacing w:after="0" w:line="360" w:lineRule="auto"/>
        <w:ind w:right="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A14C0" w:rsidRPr="003379BB" w:rsidRDefault="00AA14C0" w:rsidP="00AA14C0">
      <w:pPr>
        <w:shd w:val="clear" w:color="auto" w:fill="FFFFFF"/>
        <w:spacing w:after="0" w:line="360" w:lineRule="auto"/>
        <w:ind w:right="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 w:rsidRPr="00337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A14C0" w:rsidRPr="003379BB" w:rsidRDefault="00AA14C0" w:rsidP="00AA14C0">
      <w:pPr>
        <w:numPr>
          <w:ilvl w:val="0"/>
          <w:numId w:val="5"/>
        </w:numPr>
        <w:shd w:val="clear" w:color="auto" w:fill="FFFFFF"/>
        <w:spacing w:after="0" w:line="360" w:lineRule="auto"/>
        <w:ind w:right="11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Знать шахматные термины: белое и чёрное поле, горизонталь, вертикаль, диагональ, центр. Правильно определять и называть белые, чёрные шахматные фигуры; Правильно расставлять фигуры перед игрой; Сравнивать, находить общее и различие. </w:t>
      </w:r>
      <w:proofErr w:type="gramStart"/>
      <w:r w:rsidRPr="0033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 ориентироваться</w:t>
      </w:r>
      <w:proofErr w:type="gramEnd"/>
      <w:r w:rsidRPr="0033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шахматной доске. Понимать информацию, представленную в виде текста, рисунков, схем.</w:t>
      </w:r>
      <w:r w:rsidRPr="003379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33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названия шахматных фигур: ладья, слон, ферзь, конь, пешка. Шах, мат, пат, ничья, мат в один ход, длинная и короткая рокировка и её правила.</w:t>
      </w:r>
    </w:p>
    <w:p w:rsidR="00AA14C0" w:rsidRPr="003379BB" w:rsidRDefault="00AA14C0" w:rsidP="00AA14C0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Правила хода и взятия каждой </w:t>
      </w:r>
      <w:proofErr w:type="gramStart"/>
      <w:r w:rsidRPr="0033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 фигур</w:t>
      </w:r>
      <w:proofErr w:type="gramEnd"/>
      <w:r w:rsidRPr="0033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«игра на уничтожение», лёгкие и тяжёлые фигуры, ладейные, коневые, слоновые, ферзевые, королевские пешки, взятие на проходе, превращение пешки. принципы игры в дебюте;</w:t>
      </w:r>
    </w:p>
    <w:p w:rsidR="00AA14C0" w:rsidRPr="003379BB" w:rsidRDefault="00AA14C0" w:rsidP="00AA14C0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тактические приемы; что означают термины: дебют, миттельшпиль, эндшпиль, темп, оппозиция, ключевые поля.</w:t>
      </w:r>
    </w:p>
    <w:p w:rsidR="00AA14C0" w:rsidRPr="00515A41" w:rsidRDefault="00AA14C0" w:rsidP="00AA14C0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 располагать шахматные фигуры в дебюте; находить несложные тактические удары и проводить комбинации; точно разыгрывать простейшие окончания.</w:t>
      </w:r>
    </w:p>
    <w:p w:rsidR="00AA14C0" w:rsidRDefault="00AA14C0" w:rsidP="00AA14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4C0" w:rsidRDefault="00AA14C0" w:rsidP="00AA14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4DA" w:rsidRDefault="008354DA" w:rsidP="00AA14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4DA" w:rsidRDefault="008354DA" w:rsidP="00AA14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4DA" w:rsidRDefault="008354DA" w:rsidP="00AA14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4DA" w:rsidRDefault="008354DA" w:rsidP="00AA14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4DA" w:rsidRDefault="008354DA" w:rsidP="00AA14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4DA" w:rsidRDefault="008354DA" w:rsidP="00AA14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4DA" w:rsidRDefault="008354DA" w:rsidP="00AA14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4DA" w:rsidRDefault="008354DA" w:rsidP="00AA14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4DA" w:rsidRDefault="008354DA" w:rsidP="00AA14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BF" w:rsidRDefault="00085BBF" w:rsidP="00AA14C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5BBF" w:rsidRDefault="00085BBF" w:rsidP="00AA14C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5BBF" w:rsidRDefault="00085BBF" w:rsidP="00AA14C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14C0" w:rsidRDefault="00AA14C0" w:rsidP="00AA14C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РАЗДЕЛ № 2. КОМПЛЕКС ОРГАНИЗАЦИОННО-ПЕДАГОГИЧЕСКИХ УСЛОВИЙ</w:t>
      </w:r>
    </w:p>
    <w:p w:rsidR="007D789A" w:rsidRDefault="007D789A" w:rsidP="007D78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Календарный учебный график</w:t>
      </w:r>
    </w:p>
    <w:tbl>
      <w:tblPr>
        <w:tblStyle w:val="a4"/>
        <w:tblW w:w="14207" w:type="dxa"/>
        <w:tblInd w:w="247" w:type="dxa"/>
        <w:tblLayout w:type="fixed"/>
        <w:tblLook w:val="04A0" w:firstRow="1" w:lastRow="0" w:firstColumn="1" w:lastColumn="0" w:noHBand="0" w:noVBand="1"/>
      </w:tblPr>
      <w:tblGrid>
        <w:gridCol w:w="741"/>
        <w:gridCol w:w="1417"/>
        <w:gridCol w:w="992"/>
        <w:gridCol w:w="1134"/>
        <w:gridCol w:w="7655"/>
        <w:gridCol w:w="2268"/>
      </w:tblGrid>
      <w:tr w:rsidR="007D789A" w:rsidTr="00CD4216">
        <w:tc>
          <w:tcPr>
            <w:tcW w:w="741" w:type="dxa"/>
          </w:tcPr>
          <w:p w:rsidR="007D789A" w:rsidRDefault="007D789A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D789A" w:rsidRDefault="007D789A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417" w:type="dxa"/>
          </w:tcPr>
          <w:p w:rsidR="007D789A" w:rsidRDefault="007D789A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992" w:type="dxa"/>
          </w:tcPr>
          <w:p w:rsidR="007D789A" w:rsidRDefault="007D789A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134" w:type="dxa"/>
          </w:tcPr>
          <w:p w:rsidR="007D789A" w:rsidRDefault="007D789A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7655" w:type="dxa"/>
          </w:tcPr>
          <w:p w:rsidR="007D789A" w:rsidRDefault="007D789A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268" w:type="dxa"/>
          </w:tcPr>
          <w:p w:rsidR="007D789A" w:rsidRDefault="007D789A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7D789A" w:rsidTr="00CD4216">
        <w:tc>
          <w:tcPr>
            <w:tcW w:w="741" w:type="dxa"/>
          </w:tcPr>
          <w:p w:rsidR="007D789A" w:rsidRDefault="007D789A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D789A" w:rsidRDefault="007D789A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</w:tcPr>
          <w:p w:rsidR="007D789A" w:rsidRDefault="007D789A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D789A" w:rsidRDefault="007D789A" w:rsidP="00AA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7D789A" w:rsidRDefault="007D789A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2268" w:type="dxa"/>
          </w:tcPr>
          <w:p w:rsidR="007D789A" w:rsidRDefault="007D789A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89A" w:rsidTr="00CD4216">
        <w:tc>
          <w:tcPr>
            <w:tcW w:w="741" w:type="dxa"/>
          </w:tcPr>
          <w:p w:rsidR="007D789A" w:rsidRDefault="007D789A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D789A" w:rsidRDefault="007D789A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</w:tcPr>
          <w:p w:rsidR="007D789A" w:rsidRDefault="00085BBF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D789A" w:rsidRDefault="007D789A" w:rsidP="00AA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7D789A" w:rsidRDefault="007D789A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шахматной доской</w:t>
            </w:r>
          </w:p>
        </w:tc>
        <w:tc>
          <w:tcPr>
            <w:tcW w:w="2268" w:type="dxa"/>
          </w:tcPr>
          <w:p w:rsidR="007D789A" w:rsidRDefault="007D789A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7D789A" w:rsidTr="00CD4216">
        <w:tc>
          <w:tcPr>
            <w:tcW w:w="741" w:type="dxa"/>
          </w:tcPr>
          <w:p w:rsidR="007D789A" w:rsidRDefault="007D789A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D789A" w:rsidRDefault="007D789A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</w:tcPr>
          <w:p w:rsidR="007D789A" w:rsidRDefault="00085BBF" w:rsidP="00085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7D789A" w:rsidRDefault="007D789A" w:rsidP="00AA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7D789A" w:rsidRDefault="00085BBF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расстановка фигур</w:t>
            </w:r>
          </w:p>
        </w:tc>
        <w:tc>
          <w:tcPr>
            <w:tcW w:w="2268" w:type="dxa"/>
          </w:tcPr>
          <w:p w:rsidR="007D789A" w:rsidRDefault="007D789A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</w:tc>
      </w:tr>
      <w:tr w:rsidR="007D789A" w:rsidTr="00CD4216">
        <w:tc>
          <w:tcPr>
            <w:tcW w:w="741" w:type="dxa"/>
          </w:tcPr>
          <w:p w:rsidR="007D789A" w:rsidRDefault="007D789A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D789A" w:rsidRDefault="007D789A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</w:tcPr>
          <w:p w:rsidR="007D789A" w:rsidRDefault="00085BBF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7D789A" w:rsidRDefault="007D789A" w:rsidP="00AA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7D789A" w:rsidRDefault="00085BBF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Ходы шахматных фигур и пешек</w:t>
            </w:r>
          </w:p>
        </w:tc>
        <w:tc>
          <w:tcPr>
            <w:tcW w:w="2268" w:type="dxa"/>
          </w:tcPr>
          <w:p w:rsidR="007D789A" w:rsidRDefault="007D789A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</w:tc>
      </w:tr>
      <w:tr w:rsidR="007D789A" w:rsidTr="00CD4216">
        <w:tc>
          <w:tcPr>
            <w:tcW w:w="741" w:type="dxa"/>
          </w:tcPr>
          <w:p w:rsidR="007D789A" w:rsidRDefault="007D789A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7D789A" w:rsidRDefault="00CA594E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</w:t>
            </w:r>
            <w:r w:rsidR="007D789A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</w:tc>
        <w:tc>
          <w:tcPr>
            <w:tcW w:w="992" w:type="dxa"/>
          </w:tcPr>
          <w:p w:rsidR="007D789A" w:rsidRDefault="00CA594E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7D789A" w:rsidRDefault="007D789A" w:rsidP="00AA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7D789A" w:rsidRDefault="00CA594E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Игра, шах</w:t>
            </w:r>
          </w:p>
        </w:tc>
        <w:tc>
          <w:tcPr>
            <w:tcW w:w="2268" w:type="dxa"/>
          </w:tcPr>
          <w:p w:rsidR="007D789A" w:rsidRDefault="007D789A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7D789A" w:rsidTr="00CD4216">
        <w:tc>
          <w:tcPr>
            <w:tcW w:w="741" w:type="dxa"/>
          </w:tcPr>
          <w:p w:rsidR="007D789A" w:rsidRDefault="007D789A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7D789A" w:rsidRDefault="00CA594E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r w:rsidR="007D789A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992" w:type="dxa"/>
          </w:tcPr>
          <w:p w:rsidR="007D789A" w:rsidRDefault="00CA594E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7D789A" w:rsidRDefault="007D789A" w:rsidP="00AA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7D789A" w:rsidRDefault="00CA594E" w:rsidP="00CA5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Ставим мат</w:t>
            </w:r>
          </w:p>
        </w:tc>
        <w:tc>
          <w:tcPr>
            <w:tcW w:w="2268" w:type="dxa"/>
          </w:tcPr>
          <w:p w:rsidR="007D789A" w:rsidRDefault="007D789A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</w:tc>
      </w:tr>
      <w:tr w:rsidR="007D789A" w:rsidTr="00CD4216">
        <w:tc>
          <w:tcPr>
            <w:tcW w:w="741" w:type="dxa"/>
          </w:tcPr>
          <w:p w:rsidR="007D789A" w:rsidRDefault="007D789A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7D789A" w:rsidRDefault="00CA594E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  <w:r w:rsidR="007D789A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</w:tc>
        <w:tc>
          <w:tcPr>
            <w:tcW w:w="992" w:type="dxa"/>
          </w:tcPr>
          <w:p w:rsidR="007D789A" w:rsidRDefault="007D789A" w:rsidP="00CA5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59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D789A" w:rsidRDefault="007D789A" w:rsidP="00AA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7D789A" w:rsidRDefault="00CA594E" w:rsidP="00CA5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Ничья, пат, рокировка</w:t>
            </w:r>
          </w:p>
        </w:tc>
        <w:tc>
          <w:tcPr>
            <w:tcW w:w="2268" w:type="dxa"/>
          </w:tcPr>
          <w:p w:rsidR="007D789A" w:rsidRDefault="007D789A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</w:tc>
      </w:tr>
      <w:tr w:rsidR="007D789A" w:rsidTr="00CD4216">
        <w:tc>
          <w:tcPr>
            <w:tcW w:w="741" w:type="dxa"/>
          </w:tcPr>
          <w:p w:rsidR="007D789A" w:rsidRDefault="007D789A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7D789A" w:rsidRDefault="00CA594E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  <w:r w:rsidR="007D789A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</w:tc>
        <w:tc>
          <w:tcPr>
            <w:tcW w:w="992" w:type="dxa"/>
          </w:tcPr>
          <w:p w:rsidR="007D789A" w:rsidRDefault="00CA594E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7D789A" w:rsidRDefault="007D789A" w:rsidP="00AA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7D789A" w:rsidRDefault="00CA594E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Дебют – начальная стадия партии. Шахматная партия</w:t>
            </w:r>
          </w:p>
        </w:tc>
        <w:tc>
          <w:tcPr>
            <w:tcW w:w="2268" w:type="dxa"/>
          </w:tcPr>
          <w:p w:rsidR="007D789A" w:rsidRDefault="007D789A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</w:tc>
      </w:tr>
      <w:tr w:rsidR="007D789A" w:rsidTr="00CD4216">
        <w:tc>
          <w:tcPr>
            <w:tcW w:w="741" w:type="dxa"/>
          </w:tcPr>
          <w:p w:rsidR="007D789A" w:rsidRDefault="007D789A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7D789A" w:rsidRDefault="00CA594E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  <w:r w:rsidR="007D789A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</w:tc>
        <w:tc>
          <w:tcPr>
            <w:tcW w:w="992" w:type="dxa"/>
          </w:tcPr>
          <w:p w:rsidR="007D789A" w:rsidRDefault="00CA594E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78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D789A" w:rsidRDefault="007D789A" w:rsidP="00AA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7D789A" w:rsidRDefault="00CA594E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Испанская партия</w:t>
            </w:r>
          </w:p>
        </w:tc>
        <w:tc>
          <w:tcPr>
            <w:tcW w:w="2268" w:type="dxa"/>
          </w:tcPr>
          <w:p w:rsidR="007D789A" w:rsidRDefault="007D789A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</w:tc>
      </w:tr>
      <w:tr w:rsidR="007D789A" w:rsidTr="00CD4216">
        <w:tc>
          <w:tcPr>
            <w:tcW w:w="741" w:type="dxa"/>
          </w:tcPr>
          <w:p w:rsidR="007D789A" w:rsidRDefault="007D789A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7D789A" w:rsidRDefault="00691291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r w:rsidR="007D789A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992" w:type="dxa"/>
          </w:tcPr>
          <w:p w:rsidR="007D789A" w:rsidRDefault="00CA594E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7D789A" w:rsidRDefault="007D789A" w:rsidP="00AA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7D789A" w:rsidRDefault="00CA594E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Испанская партия</w:t>
            </w:r>
          </w:p>
        </w:tc>
        <w:tc>
          <w:tcPr>
            <w:tcW w:w="2268" w:type="dxa"/>
          </w:tcPr>
          <w:p w:rsidR="007D789A" w:rsidRDefault="007D789A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</w:tc>
      </w:tr>
      <w:tr w:rsidR="007D789A" w:rsidTr="00CD4216">
        <w:tc>
          <w:tcPr>
            <w:tcW w:w="741" w:type="dxa"/>
          </w:tcPr>
          <w:p w:rsidR="007D789A" w:rsidRDefault="007D789A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7D789A" w:rsidRDefault="00691291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</w:tcPr>
          <w:p w:rsidR="007D789A" w:rsidRDefault="00691291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7D789A" w:rsidRDefault="007D789A" w:rsidP="00AA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7D789A" w:rsidRDefault="00691291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двух коней</w:t>
            </w:r>
          </w:p>
        </w:tc>
        <w:tc>
          <w:tcPr>
            <w:tcW w:w="2268" w:type="dxa"/>
          </w:tcPr>
          <w:p w:rsidR="007D789A" w:rsidRDefault="007D789A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7D789A" w:rsidTr="00CD4216">
        <w:tc>
          <w:tcPr>
            <w:tcW w:w="741" w:type="dxa"/>
          </w:tcPr>
          <w:p w:rsidR="007D789A" w:rsidRDefault="007D789A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7D789A" w:rsidRDefault="00691291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</w:t>
            </w:r>
            <w:r w:rsidR="007D789A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</w:tc>
        <w:tc>
          <w:tcPr>
            <w:tcW w:w="992" w:type="dxa"/>
          </w:tcPr>
          <w:p w:rsidR="007D789A" w:rsidRDefault="007D789A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7D789A" w:rsidRDefault="007D789A" w:rsidP="00AA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7D789A" w:rsidRDefault="00691291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двух коней</w:t>
            </w:r>
          </w:p>
        </w:tc>
        <w:tc>
          <w:tcPr>
            <w:tcW w:w="2268" w:type="dxa"/>
          </w:tcPr>
          <w:p w:rsidR="007D789A" w:rsidRDefault="007D789A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7D789A" w:rsidTr="00CD4216">
        <w:tc>
          <w:tcPr>
            <w:tcW w:w="741" w:type="dxa"/>
          </w:tcPr>
          <w:p w:rsidR="007D789A" w:rsidRDefault="007D789A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7D789A" w:rsidRDefault="00691291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</w:t>
            </w:r>
            <w:r w:rsidR="007D789A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</w:tc>
        <w:tc>
          <w:tcPr>
            <w:tcW w:w="992" w:type="dxa"/>
          </w:tcPr>
          <w:p w:rsidR="007D789A" w:rsidRDefault="00691291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7D789A" w:rsidRDefault="007D789A" w:rsidP="00AA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7D789A" w:rsidRDefault="00691291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Дебют четырех коней</w:t>
            </w:r>
          </w:p>
        </w:tc>
        <w:tc>
          <w:tcPr>
            <w:tcW w:w="2268" w:type="dxa"/>
          </w:tcPr>
          <w:p w:rsidR="007D789A" w:rsidRDefault="007D789A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7D789A" w:rsidTr="00CD4216">
        <w:tc>
          <w:tcPr>
            <w:tcW w:w="741" w:type="dxa"/>
          </w:tcPr>
          <w:p w:rsidR="007D789A" w:rsidRDefault="007D789A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7D789A" w:rsidRDefault="00691291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</w:t>
            </w:r>
            <w:r w:rsidR="007D789A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</w:tc>
        <w:tc>
          <w:tcPr>
            <w:tcW w:w="992" w:type="dxa"/>
          </w:tcPr>
          <w:p w:rsidR="007D789A" w:rsidRDefault="00691291" w:rsidP="0069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D789A" w:rsidRDefault="007D789A" w:rsidP="00AA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7D789A" w:rsidRDefault="00691291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Дебют четырех коней</w:t>
            </w:r>
          </w:p>
        </w:tc>
        <w:tc>
          <w:tcPr>
            <w:tcW w:w="2268" w:type="dxa"/>
          </w:tcPr>
          <w:p w:rsidR="007D789A" w:rsidRDefault="007D789A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7D789A" w:rsidTr="00CD4216">
        <w:tc>
          <w:tcPr>
            <w:tcW w:w="741" w:type="dxa"/>
          </w:tcPr>
          <w:p w:rsidR="007D789A" w:rsidRDefault="007D789A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7D789A" w:rsidRDefault="00691291" w:rsidP="0069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r w:rsidR="007D789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992" w:type="dxa"/>
          </w:tcPr>
          <w:p w:rsidR="007D789A" w:rsidRDefault="00691291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D789A" w:rsidRDefault="007D789A" w:rsidP="00AA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7D789A" w:rsidRDefault="00691291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Шотландская партия</w:t>
            </w:r>
          </w:p>
        </w:tc>
        <w:tc>
          <w:tcPr>
            <w:tcW w:w="2268" w:type="dxa"/>
          </w:tcPr>
          <w:p w:rsidR="007D789A" w:rsidRDefault="007D789A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7D789A" w:rsidTr="00CD4216">
        <w:tc>
          <w:tcPr>
            <w:tcW w:w="741" w:type="dxa"/>
          </w:tcPr>
          <w:p w:rsidR="007D789A" w:rsidRDefault="007D789A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7D789A" w:rsidRDefault="00691291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992" w:type="dxa"/>
          </w:tcPr>
          <w:p w:rsidR="007D789A" w:rsidRDefault="00691291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D789A" w:rsidRDefault="007D789A" w:rsidP="00AA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7D789A" w:rsidRDefault="00691291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Шотландская партия</w:t>
            </w:r>
          </w:p>
        </w:tc>
        <w:tc>
          <w:tcPr>
            <w:tcW w:w="2268" w:type="dxa"/>
          </w:tcPr>
          <w:p w:rsidR="007D789A" w:rsidRDefault="007D789A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7D789A" w:rsidTr="00CD4216">
        <w:tc>
          <w:tcPr>
            <w:tcW w:w="741" w:type="dxa"/>
          </w:tcPr>
          <w:p w:rsidR="007D789A" w:rsidRDefault="007D789A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7D789A" w:rsidRDefault="00691291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992" w:type="dxa"/>
          </w:tcPr>
          <w:p w:rsidR="007D789A" w:rsidRDefault="00691291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7D789A" w:rsidRDefault="007D789A" w:rsidP="00AA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7D789A" w:rsidRDefault="00C60429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Разменный вариант</w:t>
            </w:r>
          </w:p>
        </w:tc>
        <w:tc>
          <w:tcPr>
            <w:tcW w:w="2268" w:type="dxa"/>
          </w:tcPr>
          <w:p w:rsidR="007D789A" w:rsidRDefault="007D789A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7D789A" w:rsidTr="00CD4216">
        <w:tc>
          <w:tcPr>
            <w:tcW w:w="741" w:type="dxa"/>
          </w:tcPr>
          <w:p w:rsidR="007D789A" w:rsidRDefault="007D789A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7D789A" w:rsidRDefault="00691291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992" w:type="dxa"/>
          </w:tcPr>
          <w:p w:rsidR="007D789A" w:rsidRDefault="00691291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7D789A" w:rsidRDefault="007D789A" w:rsidP="00AA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7D789A" w:rsidRDefault="00C60429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Разменный вариант</w:t>
            </w:r>
          </w:p>
        </w:tc>
        <w:tc>
          <w:tcPr>
            <w:tcW w:w="2268" w:type="dxa"/>
          </w:tcPr>
          <w:p w:rsidR="007D789A" w:rsidRDefault="007D789A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7D789A" w:rsidTr="00CD4216">
        <w:tc>
          <w:tcPr>
            <w:tcW w:w="741" w:type="dxa"/>
          </w:tcPr>
          <w:p w:rsidR="007D789A" w:rsidRDefault="007D789A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7D789A" w:rsidRDefault="00691291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2" w:type="dxa"/>
          </w:tcPr>
          <w:p w:rsidR="007D789A" w:rsidRDefault="00691291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7D789A" w:rsidRDefault="007D789A" w:rsidP="00AA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7D789A" w:rsidRDefault="00C60429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вариант</w:t>
            </w:r>
          </w:p>
        </w:tc>
        <w:tc>
          <w:tcPr>
            <w:tcW w:w="2268" w:type="dxa"/>
          </w:tcPr>
          <w:p w:rsidR="007D789A" w:rsidRDefault="007D789A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7D789A" w:rsidTr="00CD4216">
        <w:tc>
          <w:tcPr>
            <w:tcW w:w="741" w:type="dxa"/>
          </w:tcPr>
          <w:p w:rsidR="007D789A" w:rsidRDefault="007D789A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7D789A" w:rsidRDefault="00691291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2" w:type="dxa"/>
          </w:tcPr>
          <w:p w:rsidR="007D789A" w:rsidRDefault="00691291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7D789A" w:rsidRDefault="007D789A" w:rsidP="00AA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7D789A" w:rsidRDefault="00C60429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вариант</w:t>
            </w:r>
          </w:p>
        </w:tc>
        <w:tc>
          <w:tcPr>
            <w:tcW w:w="2268" w:type="dxa"/>
          </w:tcPr>
          <w:p w:rsidR="007D789A" w:rsidRDefault="007D789A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7D789A" w:rsidTr="00CD4216">
        <w:tc>
          <w:tcPr>
            <w:tcW w:w="741" w:type="dxa"/>
          </w:tcPr>
          <w:p w:rsidR="007D789A" w:rsidRDefault="007D789A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7D789A" w:rsidRDefault="00691291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2" w:type="dxa"/>
          </w:tcPr>
          <w:p w:rsidR="007D789A" w:rsidRDefault="00691291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7D789A" w:rsidRDefault="007D789A" w:rsidP="00AA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7D789A" w:rsidRDefault="00C60429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Закрытый вариант</w:t>
            </w:r>
          </w:p>
        </w:tc>
        <w:tc>
          <w:tcPr>
            <w:tcW w:w="2268" w:type="dxa"/>
          </w:tcPr>
          <w:p w:rsidR="007D789A" w:rsidRDefault="007D789A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7D789A" w:rsidTr="00CD4216">
        <w:tc>
          <w:tcPr>
            <w:tcW w:w="741" w:type="dxa"/>
          </w:tcPr>
          <w:p w:rsidR="007D789A" w:rsidRDefault="007D789A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7D789A" w:rsidRDefault="00691291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2" w:type="dxa"/>
          </w:tcPr>
          <w:p w:rsidR="007D789A" w:rsidRDefault="00691291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7D789A" w:rsidRDefault="007D789A" w:rsidP="00AA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7D789A" w:rsidRDefault="00C60429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Закрытый вариант</w:t>
            </w:r>
          </w:p>
        </w:tc>
        <w:tc>
          <w:tcPr>
            <w:tcW w:w="2268" w:type="dxa"/>
          </w:tcPr>
          <w:p w:rsidR="007D789A" w:rsidRDefault="007D789A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7D789A" w:rsidTr="00CD4216">
        <w:tc>
          <w:tcPr>
            <w:tcW w:w="741" w:type="dxa"/>
          </w:tcPr>
          <w:p w:rsidR="007D789A" w:rsidRDefault="007D789A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7D789A" w:rsidRDefault="00691291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2" w:type="dxa"/>
          </w:tcPr>
          <w:p w:rsidR="007D789A" w:rsidRDefault="00691291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7D789A" w:rsidRDefault="007D789A" w:rsidP="00AA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7D789A" w:rsidRDefault="00C60429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Контратака Маршалла</w:t>
            </w:r>
          </w:p>
        </w:tc>
        <w:tc>
          <w:tcPr>
            <w:tcW w:w="2268" w:type="dxa"/>
          </w:tcPr>
          <w:p w:rsidR="007D789A" w:rsidRDefault="007D789A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7D789A" w:rsidTr="00CD4216">
        <w:tc>
          <w:tcPr>
            <w:tcW w:w="741" w:type="dxa"/>
          </w:tcPr>
          <w:p w:rsidR="007D789A" w:rsidRDefault="007D789A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7D789A" w:rsidRDefault="00691291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2" w:type="dxa"/>
          </w:tcPr>
          <w:p w:rsidR="007D789A" w:rsidRDefault="00691291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7D789A" w:rsidRDefault="007D789A" w:rsidP="00AA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7D789A" w:rsidRDefault="00C60429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Контратака Маршалла</w:t>
            </w:r>
          </w:p>
        </w:tc>
        <w:tc>
          <w:tcPr>
            <w:tcW w:w="2268" w:type="dxa"/>
          </w:tcPr>
          <w:p w:rsidR="007D789A" w:rsidRDefault="007D789A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7D789A" w:rsidTr="00CD4216">
        <w:tc>
          <w:tcPr>
            <w:tcW w:w="741" w:type="dxa"/>
          </w:tcPr>
          <w:p w:rsidR="007D789A" w:rsidRDefault="007D789A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417" w:type="dxa"/>
          </w:tcPr>
          <w:p w:rsidR="007D789A" w:rsidRDefault="00C60429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992" w:type="dxa"/>
          </w:tcPr>
          <w:p w:rsidR="007D789A" w:rsidRDefault="00C60429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7D789A" w:rsidRDefault="00C60429" w:rsidP="00AA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7D789A" w:rsidRDefault="00C60429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Филидора</w:t>
            </w:r>
            <w:proofErr w:type="spellEnd"/>
          </w:p>
        </w:tc>
        <w:tc>
          <w:tcPr>
            <w:tcW w:w="2268" w:type="dxa"/>
          </w:tcPr>
          <w:p w:rsidR="007D789A" w:rsidRDefault="007D789A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7D789A" w:rsidTr="00CD4216">
        <w:tc>
          <w:tcPr>
            <w:tcW w:w="741" w:type="dxa"/>
          </w:tcPr>
          <w:p w:rsidR="007D789A" w:rsidRDefault="007D789A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7D789A" w:rsidRDefault="00C60429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2" w:type="dxa"/>
          </w:tcPr>
          <w:p w:rsidR="007D789A" w:rsidRDefault="00C60429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D789A" w:rsidRDefault="00C60429" w:rsidP="00AA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7D789A" w:rsidRDefault="00C60429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Филидора</w:t>
            </w:r>
            <w:proofErr w:type="spellEnd"/>
          </w:p>
        </w:tc>
        <w:tc>
          <w:tcPr>
            <w:tcW w:w="2268" w:type="dxa"/>
          </w:tcPr>
          <w:p w:rsidR="007D789A" w:rsidRDefault="007D789A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7D789A" w:rsidTr="00CD4216">
        <w:tc>
          <w:tcPr>
            <w:tcW w:w="741" w:type="dxa"/>
          </w:tcPr>
          <w:p w:rsidR="007D789A" w:rsidRDefault="007D789A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7D789A" w:rsidRDefault="00C60429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2" w:type="dxa"/>
          </w:tcPr>
          <w:p w:rsidR="007D789A" w:rsidRDefault="00C60429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7D789A" w:rsidRDefault="00C60429" w:rsidP="00AA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7D789A" w:rsidRDefault="00C60429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партия</w:t>
            </w:r>
          </w:p>
        </w:tc>
        <w:tc>
          <w:tcPr>
            <w:tcW w:w="2268" w:type="dxa"/>
          </w:tcPr>
          <w:p w:rsidR="007D789A" w:rsidRDefault="007D789A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7D789A" w:rsidTr="00CD4216">
        <w:tc>
          <w:tcPr>
            <w:tcW w:w="741" w:type="dxa"/>
          </w:tcPr>
          <w:p w:rsidR="007D789A" w:rsidRDefault="007D789A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7D789A" w:rsidRDefault="00C60429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2" w:type="dxa"/>
          </w:tcPr>
          <w:p w:rsidR="007D789A" w:rsidRDefault="00C60429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7D789A" w:rsidRDefault="00C60429" w:rsidP="00AA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7D789A" w:rsidRDefault="00C60429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партия</w:t>
            </w:r>
          </w:p>
        </w:tc>
        <w:tc>
          <w:tcPr>
            <w:tcW w:w="2268" w:type="dxa"/>
          </w:tcPr>
          <w:p w:rsidR="007D789A" w:rsidRDefault="007D789A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7D789A" w:rsidTr="00CD4216">
        <w:tc>
          <w:tcPr>
            <w:tcW w:w="741" w:type="dxa"/>
          </w:tcPr>
          <w:p w:rsidR="007D789A" w:rsidRDefault="007D789A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7D789A" w:rsidRDefault="00C60429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2" w:type="dxa"/>
          </w:tcPr>
          <w:p w:rsidR="007D789A" w:rsidRDefault="00C60429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7D789A" w:rsidRDefault="00C60429" w:rsidP="00AA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7D789A" w:rsidRDefault="00A06ACC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Скандинавская защита</w:t>
            </w:r>
          </w:p>
        </w:tc>
        <w:tc>
          <w:tcPr>
            <w:tcW w:w="2268" w:type="dxa"/>
          </w:tcPr>
          <w:p w:rsidR="007D789A" w:rsidRDefault="00565CDD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7D789A" w:rsidTr="00CD4216">
        <w:tc>
          <w:tcPr>
            <w:tcW w:w="741" w:type="dxa"/>
          </w:tcPr>
          <w:p w:rsidR="007D789A" w:rsidRDefault="007D789A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7D789A" w:rsidRDefault="00C60429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2" w:type="dxa"/>
          </w:tcPr>
          <w:p w:rsidR="007D789A" w:rsidRDefault="00C60429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7D789A" w:rsidRDefault="00C60429" w:rsidP="00AA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7D789A" w:rsidRDefault="00A06ACC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Скандинавская защита</w:t>
            </w:r>
          </w:p>
        </w:tc>
        <w:tc>
          <w:tcPr>
            <w:tcW w:w="2268" w:type="dxa"/>
          </w:tcPr>
          <w:p w:rsidR="007D789A" w:rsidRDefault="00565CDD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C60429" w:rsidTr="00CD4216">
        <w:tc>
          <w:tcPr>
            <w:tcW w:w="741" w:type="dxa"/>
          </w:tcPr>
          <w:p w:rsidR="00C60429" w:rsidRDefault="00C60429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:rsidR="00C60429" w:rsidRDefault="00C60429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2" w:type="dxa"/>
          </w:tcPr>
          <w:p w:rsidR="00C60429" w:rsidRDefault="00C60429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C60429" w:rsidRDefault="00C60429" w:rsidP="00AA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C60429" w:rsidRDefault="00A06ACC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Алехина</w:t>
            </w:r>
          </w:p>
        </w:tc>
        <w:tc>
          <w:tcPr>
            <w:tcW w:w="2268" w:type="dxa"/>
          </w:tcPr>
          <w:p w:rsidR="00C60429" w:rsidRDefault="00565CDD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C60429" w:rsidTr="00CD4216">
        <w:tc>
          <w:tcPr>
            <w:tcW w:w="741" w:type="dxa"/>
          </w:tcPr>
          <w:p w:rsidR="00C60429" w:rsidRDefault="00C60429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</w:tcPr>
          <w:p w:rsidR="00C60429" w:rsidRDefault="00C60429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2" w:type="dxa"/>
          </w:tcPr>
          <w:p w:rsidR="00C60429" w:rsidRDefault="00C60429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60429" w:rsidRDefault="00C60429" w:rsidP="00AA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C60429" w:rsidRDefault="00A06ACC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Алехина</w:t>
            </w:r>
          </w:p>
        </w:tc>
        <w:tc>
          <w:tcPr>
            <w:tcW w:w="2268" w:type="dxa"/>
          </w:tcPr>
          <w:p w:rsidR="00C60429" w:rsidRDefault="00565CDD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C60429" w:rsidTr="00CD4216">
        <w:tc>
          <w:tcPr>
            <w:tcW w:w="741" w:type="dxa"/>
          </w:tcPr>
          <w:p w:rsidR="00C60429" w:rsidRDefault="00C60429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C60429" w:rsidRDefault="00C60429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2" w:type="dxa"/>
          </w:tcPr>
          <w:p w:rsidR="00C60429" w:rsidRDefault="00C60429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C60429" w:rsidRDefault="00C60429" w:rsidP="00AA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C60429" w:rsidRDefault="00A06ACC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Уфимцева</w:t>
            </w:r>
          </w:p>
        </w:tc>
        <w:tc>
          <w:tcPr>
            <w:tcW w:w="2268" w:type="dxa"/>
          </w:tcPr>
          <w:p w:rsidR="00C60429" w:rsidRDefault="00565CDD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C60429" w:rsidTr="00CD4216">
        <w:tc>
          <w:tcPr>
            <w:tcW w:w="741" w:type="dxa"/>
          </w:tcPr>
          <w:p w:rsidR="00C60429" w:rsidRDefault="00C60429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C60429" w:rsidRDefault="00C60429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2" w:type="dxa"/>
          </w:tcPr>
          <w:p w:rsidR="00C60429" w:rsidRDefault="00C60429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C60429" w:rsidRDefault="00C60429" w:rsidP="00AA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C60429" w:rsidRDefault="00A06ACC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Уфимцева</w:t>
            </w:r>
          </w:p>
        </w:tc>
        <w:tc>
          <w:tcPr>
            <w:tcW w:w="2268" w:type="dxa"/>
          </w:tcPr>
          <w:p w:rsidR="00C60429" w:rsidRDefault="00565CDD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C60429" w:rsidTr="00CD4216">
        <w:tc>
          <w:tcPr>
            <w:tcW w:w="741" w:type="dxa"/>
          </w:tcPr>
          <w:p w:rsidR="00C60429" w:rsidRDefault="00C60429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:rsidR="00C60429" w:rsidRDefault="00C60429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2" w:type="dxa"/>
          </w:tcPr>
          <w:p w:rsidR="00C60429" w:rsidRDefault="00C60429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C60429" w:rsidRDefault="00C60429" w:rsidP="00AA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C60429" w:rsidRDefault="00A06ACC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50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Канн</w:t>
            </w:r>
          </w:p>
        </w:tc>
        <w:tc>
          <w:tcPr>
            <w:tcW w:w="2268" w:type="dxa"/>
          </w:tcPr>
          <w:p w:rsidR="00C60429" w:rsidRDefault="00565CDD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C60429" w:rsidTr="00CD4216">
        <w:tc>
          <w:tcPr>
            <w:tcW w:w="741" w:type="dxa"/>
          </w:tcPr>
          <w:p w:rsidR="00C60429" w:rsidRDefault="00C60429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7" w:type="dxa"/>
          </w:tcPr>
          <w:p w:rsidR="00C60429" w:rsidRDefault="00C60429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2" w:type="dxa"/>
          </w:tcPr>
          <w:p w:rsidR="00C60429" w:rsidRDefault="00C60429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C60429" w:rsidRDefault="00C60429" w:rsidP="00AA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C60429" w:rsidRDefault="00A06ACC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Канн</w:t>
            </w:r>
          </w:p>
        </w:tc>
        <w:tc>
          <w:tcPr>
            <w:tcW w:w="2268" w:type="dxa"/>
          </w:tcPr>
          <w:p w:rsidR="00C60429" w:rsidRDefault="00565CDD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C60429" w:rsidTr="00CD4216">
        <w:tc>
          <w:tcPr>
            <w:tcW w:w="741" w:type="dxa"/>
          </w:tcPr>
          <w:p w:rsidR="00C60429" w:rsidRDefault="00C60429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7" w:type="dxa"/>
          </w:tcPr>
          <w:p w:rsidR="00C60429" w:rsidRDefault="00C60429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2" w:type="dxa"/>
          </w:tcPr>
          <w:p w:rsidR="00C60429" w:rsidRDefault="00C60429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C60429" w:rsidRDefault="00C60429" w:rsidP="00AA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C60429" w:rsidRDefault="00A06ACC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Французская защита</w:t>
            </w:r>
          </w:p>
        </w:tc>
        <w:tc>
          <w:tcPr>
            <w:tcW w:w="2268" w:type="dxa"/>
          </w:tcPr>
          <w:p w:rsidR="00C60429" w:rsidRDefault="00565CDD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C60429" w:rsidTr="00CD4216">
        <w:tc>
          <w:tcPr>
            <w:tcW w:w="741" w:type="dxa"/>
          </w:tcPr>
          <w:p w:rsidR="00C60429" w:rsidRDefault="00C60429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7" w:type="dxa"/>
          </w:tcPr>
          <w:p w:rsidR="00C60429" w:rsidRDefault="00A06ACC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992" w:type="dxa"/>
          </w:tcPr>
          <w:p w:rsidR="00C60429" w:rsidRDefault="00A06ACC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60429" w:rsidRDefault="00A06ACC" w:rsidP="00AA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C60429" w:rsidRDefault="00A06ACC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Французская защита</w:t>
            </w:r>
          </w:p>
        </w:tc>
        <w:tc>
          <w:tcPr>
            <w:tcW w:w="2268" w:type="dxa"/>
          </w:tcPr>
          <w:p w:rsidR="00C60429" w:rsidRDefault="00565CDD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C60429" w:rsidTr="00CD4216">
        <w:tc>
          <w:tcPr>
            <w:tcW w:w="741" w:type="dxa"/>
          </w:tcPr>
          <w:p w:rsidR="00C60429" w:rsidRDefault="00A06ACC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C60429" w:rsidRDefault="00A06ACC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92" w:type="dxa"/>
          </w:tcPr>
          <w:p w:rsidR="00C60429" w:rsidRDefault="00A06ACC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60429" w:rsidRDefault="00A06ACC" w:rsidP="00AA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C60429" w:rsidRDefault="00A06ACC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Сицилианская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защита</w:t>
            </w:r>
          </w:p>
        </w:tc>
        <w:tc>
          <w:tcPr>
            <w:tcW w:w="2268" w:type="dxa"/>
          </w:tcPr>
          <w:p w:rsidR="00C60429" w:rsidRDefault="00565CDD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C60429" w:rsidTr="00CD4216">
        <w:tc>
          <w:tcPr>
            <w:tcW w:w="741" w:type="dxa"/>
          </w:tcPr>
          <w:p w:rsidR="00C60429" w:rsidRDefault="00A06ACC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7" w:type="dxa"/>
          </w:tcPr>
          <w:p w:rsidR="00C60429" w:rsidRDefault="00A06ACC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92" w:type="dxa"/>
          </w:tcPr>
          <w:p w:rsidR="00C60429" w:rsidRDefault="00A06ACC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C60429" w:rsidRDefault="00A06ACC" w:rsidP="00AA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C60429" w:rsidRDefault="00A06ACC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Сицилианская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защита</w:t>
            </w:r>
          </w:p>
        </w:tc>
        <w:tc>
          <w:tcPr>
            <w:tcW w:w="2268" w:type="dxa"/>
          </w:tcPr>
          <w:p w:rsidR="00C60429" w:rsidRDefault="00565CDD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C60429" w:rsidTr="00CD4216">
        <w:tc>
          <w:tcPr>
            <w:tcW w:w="741" w:type="dxa"/>
          </w:tcPr>
          <w:p w:rsidR="00C60429" w:rsidRDefault="00A06ACC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7" w:type="dxa"/>
          </w:tcPr>
          <w:p w:rsidR="00C60429" w:rsidRDefault="00A06ACC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92" w:type="dxa"/>
          </w:tcPr>
          <w:p w:rsidR="00C60429" w:rsidRDefault="00A06ACC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C60429" w:rsidRDefault="00A06ACC" w:rsidP="00AA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C60429" w:rsidRDefault="00A06ACC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Закрытый вариант</w:t>
            </w:r>
          </w:p>
        </w:tc>
        <w:tc>
          <w:tcPr>
            <w:tcW w:w="2268" w:type="dxa"/>
          </w:tcPr>
          <w:p w:rsidR="00C60429" w:rsidRDefault="00565CDD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C60429" w:rsidTr="00CD4216">
        <w:tc>
          <w:tcPr>
            <w:tcW w:w="741" w:type="dxa"/>
          </w:tcPr>
          <w:p w:rsidR="00C60429" w:rsidRDefault="00A06ACC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7" w:type="dxa"/>
          </w:tcPr>
          <w:p w:rsidR="00C60429" w:rsidRDefault="00A06ACC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92" w:type="dxa"/>
          </w:tcPr>
          <w:p w:rsidR="00C60429" w:rsidRDefault="00A06ACC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C60429" w:rsidRDefault="00A06ACC" w:rsidP="00AA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C60429" w:rsidRDefault="00A06ACC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Закрытый вариант</w:t>
            </w:r>
          </w:p>
        </w:tc>
        <w:tc>
          <w:tcPr>
            <w:tcW w:w="2268" w:type="dxa"/>
          </w:tcPr>
          <w:p w:rsidR="00C60429" w:rsidRDefault="00565CDD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C60429" w:rsidTr="00CD4216">
        <w:tc>
          <w:tcPr>
            <w:tcW w:w="741" w:type="dxa"/>
          </w:tcPr>
          <w:p w:rsidR="00C60429" w:rsidRDefault="00A06ACC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C60429" w:rsidRDefault="00A06ACC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92" w:type="dxa"/>
          </w:tcPr>
          <w:p w:rsidR="00C60429" w:rsidRDefault="00A06ACC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C60429" w:rsidRDefault="00A06ACC" w:rsidP="00AA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C60429" w:rsidRDefault="00A06ACC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дракона</w:t>
            </w:r>
          </w:p>
        </w:tc>
        <w:tc>
          <w:tcPr>
            <w:tcW w:w="2268" w:type="dxa"/>
          </w:tcPr>
          <w:p w:rsidR="00C60429" w:rsidRDefault="00565CDD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C60429" w:rsidTr="00CD4216">
        <w:tc>
          <w:tcPr>
            <w:tcW w:w="741" w:type="dxa"/>
          </w:tcPr>
          <w:p w:rsidR="00C60429" w:rsidRDefault="00A06ACC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7" w:type="dxa"/>
          </w:tcPr>
          <w:p w:rsidR="00C60429" w:rsidRDefault="00A06ACC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92" w:type="dxa"/>
          </w:tcPr>
          <w:p w:rsidR="00C60429" w:rsidRDefault="00A06ACC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C60429" w:rsidRDefault="00A06ACC" w:rsidP="00AA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C60429" w:rsidRDefault="00A06ACC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дракона</w:t>
            </w:r>
          </w:p>
        </w:tc>
        <w:tc>
          <w:tcPr>
            <w:tcW w:w="2268" w:type="dxa"/>
          </w:tcPr>
          <w:p w:rsidR="00C60429" w:rsidRDefault="00565CDD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C60429" w:rsidTr="00CD4216">
        <w:tc>
          <w:tcPr>
            <w:tcW w:w="741" w:type="dxa"/>
          </w:tcPr>
          <w:p w:rsidR="00C60429" w:rsidRDefault="00A06ACC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7" w:type="dxa"/>
          </w:tcPr>
          <w:p w:rsidR="00C60429" w:rsidRDefault="00A06ACC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92" w:type="dxa"/>
          </w:tcPr>
          <w:p w:rsidR="00C60429" w:rsidRDefault="00A06ACC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60429" w:rsidRDefault="00A06ACC" w:rsidP="00AA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C60429" w:rsidRDefault="00A06ACC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Найдорфа</w:t>
            </w:r>
            <w:proofErr w:type="spellEnd"/>
          </w:p>
        </w:tc>
        <w:tc>
          <w:tcPr>
            <w:tcW w:w="2268" w:type="dxa"/>
          </w:tcPr>
          <w:p w:rsidR="00C60429" w:rsidRDefault="00565CDD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C60429" w:rsidTr="00CD4216">
        <w:tc>
          <w:tcPr>
            <w:tcW w:w="741" w:type="dxa"/>
          </w:tcPr>
          <w:p w:rsidR="00C60429" w:rsidRDefault="00A06ACC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7" w:type="dxa"/>
          </w:tcPr>
          <w:p w:rsidR="00C60429" w:rsidRDefault="00A06ACC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92" w:type="dxa"/>
          </w:tcPr>
          <w:p w:rsidR="00C60429" w:rsidRDefault="00A06ACC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C60429" w:rsidRDefault="00A06ACC" w:rsidP="00AA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C60429" w:rsidRDefault="00A06ACC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Найдорфа</w:t>
            </w:r>
            <w:proofErr w:type="spellEnd"/>
          </w:p>
        </w:tc>
        <w:tc>
          <w:tcPr>
            <w:tcW w:w="2268" w:type="dxa"/>
          </w:tcPr>
          <w:p w:rsidR="00C60429" w:rsidRDefault="00565CDD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C60429" w:rsidTr="00CD4216">
        <w:tc>
          <w:tcPr>
            <w:tcW w:w="741" w:type="dxa"/>
          </w:tcPr>
          <w:p w:rsidR="00C60429" w:rsidRDefault="00A06ACC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7" w:type="dxa"/>
          </w:tcPr>
          <w:p w:rsidR="00C60429" w:rsidRDefault="00A06ACC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92" w:type="dxa"/>
          </w:tcPr>
          <w:p w:rsidR="00C60429" w:rsidRDefault="00A06ACC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C60429" w:rsidRDefault="00A06ACC" w:rsidP="00AA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C60429" w:rsidRDefault="00A06ACC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Схевенингенский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</w:p>
        </w:tc>
        <w:tc>
          <w:tcPr>
            <w:tcW w:w="2268" w:type="dxa"/>
          </w:tcPr>
          <w:p w:rsidR="00C60429" w:rsidRDefault="00565CDD" w:rsidP="00AA1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55061" w:rsidTr="00CD4216">
        <w:tc>
          <w:tcPr>
            <w:tcW w:w="741" w:type="dxa"/>
          </w:tcPr>
          <w:p w:rsidR="00355061" w:rsidRDefault="0035506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17" w:type="dxa"/>
          </w:tcPr>
          <w:p w:rsidR="00355061" w:rsidRDefault="0035506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92" w:type="dxa"/>
          </w:tcPr>
          <w:p w:rsidR="00355061" w:rsidRDefault="0035506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355061" w:rsidRDefault="00355061" w:rsidP="00355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355061" w:rsidRDefault="0035506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Схевенингенский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</w:p>
        </w:tc>
        <w:tc>
          <w:tcPr>
            <w:tcW w:w="2268" w:type="dxa"/>
          </w:tcPr>
          <w:p w:rsidR="00355061" w:rsidRDefault="00565CDD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55061" w:rsidTr="00CD4216">
        <w:tc>
          <w:tcPr>
            <w:tcW w:w="741" w:type="dxa"/>
          </w:tcPr>
          <w:p w:rsidR="00355061" w:rsidRDefault="0035506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355061" w:rsidRDefault="0035506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92" w:type="dxa"/>
          </w:tcPr>
          <w:p w:rsidR="00355061" w:rsidRDefault="0035506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355061" w:rsidRDefault="00355061" w:rsidP="00355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355061" w:rsidRDefault="0035506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Челябинский вариант</w:t>
            </w:r>
          </w:p>
        </w:tc>
        <w:tc>
          <w:tcPr>
            <w:tcW w:w="2268" w:type="dxa"/>
          </w:tcPr>
          <w:p w:rsidR="00355061" w:rsidRDefault="00565CDD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55061" w:rsidTr="00CD4216">
        <w:tc>
          <w:tcPr>
            <w:tcW w:w="741" w:type="dxa"/>
          </w:tcPr>
          <w:p w:rsidR="00355061" w:rsidRDefault="0035506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7" w:type="dxa"/>
          </w:tcPr>
          <w:p w:rsidR="00355061" w:rsidRDefault="0035506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992" w:type="dxa"/>
          </w:tcPr>
          <w:p w:rsidR="00355061" w:rsidRDefault="0035506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355061" w:rsidRDefault="00355061" w:rsidP="00355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355061" w:rsidRDefault="0035506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Челябинский вариант</w:t>
            </w:r>
          </w:p>
        </w:tc>
        <w:tc>
          <w:tcPr>
            <w:tcW w:w="2268" w:type="dxa"/>
          </w:tcPr>
          <w:p w:rsidR="00355061" w:rsidRDefault="00565CDD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55061" w:rsidTr="00CD4216">
        <w:tc>
          <w:tcPr>
            <w:tcW w:w="741" w:type="dxa"/>
          </w:tcPr>
          <w:p w:rsidR="00355061" w:rsidRDefault="0035506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17" w:type="dxa"/>
          </w:tcPr>
          <w:p w:rsidR="00355061" w:rsidRDefault="0035506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92" w:type="dxa"/>
          </w:tcPr>
          <w:p w:rsidR="00355061" w:rsidRDefault="0035506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355061" w:rsidRDefault="00355061" w:rsidP="00355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355061" w:rsidRDefault="0035506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Паульсена</w:t>
            </w:r>
            <w:proofErr w:type="spellEnd"/>
          </w:p>
        </w:tc>
        <w:tc>
          <w:tcPr>
            <w:tcW w:w="2268" w:type="dxa"/>
          </w:tcPr>
          <w:p w:rsidR="00355061" w:rsidRDefault="00565CDD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55061" w:rsidTr="00CD4216">
        <w:tc>
          <w:tcPr>
            <w:tcW w:w="741" w:type="dxa"/>
          </w:tcPr>
          <w:p w:rsidR="00355061" w:rsidRDefault="0035506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17" w:type="dxa"/>
          </w:tcPr>
          <w:p w:rsidR="00355061" w:rsidRDefault="0035506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92" w:type="dxa"/>
          </w:tcPr>
          <w:p w:rsidR="00355061" w:rsidRDefault="0035506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355061" w:rsidRDefault="00355061" w:rsidP="00355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355061" w:rsidRDefault="0035506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Паульсена</w:t>
            </w:r>
            <w:proofErr w:type="spellEnd"/>
          </w:p>
        </w:tc>
        <w:tc>
          <w:tcPr>
            <w:tcW w:w="2268" w:type="dxa"/>
          </w:tcPr>
          <w:p w:rsidR="00355061" w:rsidRDefault="00565CDD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55061" w:rsidTr="00CD4216">
        <w:tc>
          <w:tcPr>
            <w:tcW w:w="741" w:type="dxa"/>
          </w:tcPr>
          <w:p w:rsidR="00355061" w:rsidRDefault="0035506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7" w:type="dxa"/>
          </w:tcPr>
          <w:p w:rsidR="00355061" w:rsidRDefault="0035506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92" w:type="dxa"/>
          </w:tcPr>
          <w:p w:rsidR="00355061" w:rsidRDefault="0035506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355061" w:rsidRDefault="00355061" w:rsidP="00355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355061" w:rsidRDefault="0035506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Ферзевый гамбит</w:t>
            </w:r>
          </w:p>
        </w:tc>
        <w:tc>
          <w:tcPr>
            <w:tcW w:w="2268" w:type="dxa"/>
          </w:tcPr>
          <w:p w:rsidR="00355061" w:rsidRDefault="00565CDD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55061" w:rsidTr="00CD4216">
        <w:tc>
          <w:tcPr>
            <w:tcW w:w="741" w:type="dxa"/>
          </w:tcPr>
          <w:p w:rsidR="00355061" w:rsidRDefault="0035506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1417" w:type="dxa"/>
          </w:tcPr>
          <w:p w:rsidR="00355061" w:rsidRDefault="0035506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92" w:type="dxa"/>
          </w:tcPr>
          <w:p w:rsidR="00355061" w:rsidRDefault="0035506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355061" w:rsidRDefault="00355061" w:rsidP="00355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355061" w:rsidRDefault="0035506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Ферзевый гамбит</w:t>
            </w:r>
          </w:p>
        </w:tc>
        <w:tc>
          <w:tcPr>
            <w:tcW w:w="2268" w:type="dxa"/>
          </w:tcPr>
          <w:p w:rsidR="00355061" w:rsidRDefault="00565CDD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55061" w:rsidTr="00CD4216">
        <w:tc>
          <w:tcPr>
            <w:tcW w:w="741" w:type="dxa"/>
          </w:tcPr>
          <w:p w:rsidR="00355061" w:rsidRDefault="0035506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7" w:type="dxa"/>
          </w:tcPr>
          <w:p w:rsidR="00355061" w:rsidRDefault="0035506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92" w:type="dxa"/>
          </w:tcPr>
          <w:p w:rsidR="00355061" w:rsidRDefault="0035506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355061" w:rsidRDefault="00355061" w:rsidP="00355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355061" w:rsidRDefault="0035506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Славянская защита</w:t>
            </w:r>
          </w:p>
        </w:tc>
        <w:tc>
          <w:tcPr>
            <w:tcW w:w="2268" w:type="dxa"/>
          </w:tcPr>
          <w:p w:rsidR="00355061" w:rsidRDefault="00565CDD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55061" w:rsidTr="00CD4216">
        <w:tc>
          <w:tcPr>
            <w:tcW w:w="741" w:type="dxa"/>
          </w:tcPr>
          <w:p w:rsidR="00355061" w:rsidRDefault="0035506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17" w:type="dxa"/>
          </w:tcPr>
          <w:p w:rsidR="00355061" w:rsidRDefault="0035506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92" w:type="dxa"/>
          </w:tcPr>
          <w:p w:rsidR="00355061" w:rsidRDefault="0035506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355061" w:rsidRDefault="00355061" w:rsidP="00355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355061" w:rsidRDefault="0035506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Славянская защита</w:t>
            </w:r>
          </w:p>
        </w:tc>
        <w:tc>
          <w:tcPr>
            <w:tcW w:w="2268" w:type="dxa"/>
          </w:tcPr>
          <w:p w:rsidR="00355061" w:rsidRDefault="00565CDD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55061" w:rsidTr="00CD4216">
        <w:tc>
          <w:tcPr>
            <w:tcW w:w="741" w:type="dxa"/>
          </w:tcPr>
          <w:p w:rsidR="00355061" w:rsidRDefault="0035506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17" w:type="dxa"/>
          </w:tcPr>
          <w:p w:rsidR="00355061" w:rsidRDefault="0035506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92" w:type="dxa"/>
          </w:tcPr>
          <w:p w:rsidR="00355061" w:rsidRDefault="0035506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355061" w:rsidRDefault="00355061" w:rsidP="00355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355061" w:rsidRDefault="0035506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Каталонское начало</w:t>
            </w:r>
          </w:p>
        </w:tc>
        <w:tc>
          <w:tcPr>
            <w:tcW w:w="2268" w:type="dxa"/>
          </w:tcPr>
          <w:p w:rsidR="00355061" w:rsidRDefault="00565CDD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55061" w:rsidTr="00CD4216">
        <w:tc>
          <w:tcPr>
            <w:tcW w:w="741" w:type="dxa"/>
          </w:tcPr>
          <w:p w:rsidR="00355061" w:rsidRDefault="0035506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17" w:type="dxa"/>
          </w:tcPr>
          <w:p w:rsidR="00355061" w:rsidRDefault="0035506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92" w:type="dxa"/>
          </w:tcPr>
          <w:p w:rsidR="00355061" w:rsidRDefault="0035506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355061" w:rsidRDefault="00355061" w:rsidP="00355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355061" w:rsidRDefault="003210B5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Каталонское начало</w:t>
            </w:r>
          </w:p>
        </w:tc>
        <w:tc>
          <w:tcPr>
            <w:tcW w:w="2268" w:type="dxa"/>
          </w:tcPr>
          <w:p w:rsidR="00355061" w:rsidRDefault="00565CDD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55061" w:rsidTr="00CD4216">
        <w:tc>
          <w:tcPr>
            <w:tcW w:w="741" w:type="dxa"/>
          </w:tcPr>
          <w:p w:rsidR="00355061" w:rsidRDefault="0035506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:rsidR="00355061" w:rsidRDefault="00762F7E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992" w:type="dxa"/>
          </w:tcPr>
          <w:p w:rsidR="00355061" w:rsidRDefault="00762F7E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55061" w:rsidRDefault="00762F7E" w:rsidP="00355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355061" w:rsidRDefault="003210B5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Будапештский гамбит</w:t>
            </w:r>
          </w:p>
        </w:tc>
        <w:tc>
          <w:tcPr>
            <w:tcW w:w="2268" w:type="dxa"/>
          </w:tcPr>
          <w:p w:rsidR="00355061" w:rsidRDefault="00565CDD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55061" w:rsidTr="00CD4216">
        <w:tc>
          <w:tcPr>
            <w:tcW w:w="741" w:type="dxa"/>
          </w:tcPr>
          <w:p w:rsidR="00355061" w:rsidRDefault="0035506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17" w:type="dxa"/>
          </w:tcPr>
          <w:p w:rsidR="00355061" w:rsidRDefault="00762F7E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92" w:type="dxa"/>
          </w:tcPr>
          <w:p w:rsidR="00355061" w:rsidRDefault="00762F7E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55061" w:rsidRDefault="00762F7E" w:rsidP="00355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355061" w:rsidRDefault="003210B5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Будапештский гамбит</w:t>
            </w:r>
          </w:p>
        </w:tc>
        <w:tc>
          <w:tcPr>
            <w:tcW w:w="2268" w:type="dxa"/>
          </w:tcPr>
          <w:p w:rsidR="00355061" w:rsidRDefault="00565CDD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55061" w:rsidTr="00CD4216">
        <w:tc>
          <w:tcPr>
            <w:tcW w:w="741" w:type="dxa"/>
          </w:tcPr>
          <w:p w:rsidR="00355061" w:rsidRDefault="0035506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17" w:type="dxa"/>
          </w:tcPr>
          <w:p w:rsidR="00355061" w:rsidRDefault="00762F7E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92" w:type="dxa"/>
          </w:tcPr>
          <w:p w:rsidR="00355061" w:rsidRDefault="00762F7E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355061" w:rsidRDefault="00762F7E" w:rsidP="00355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355061" w:rsidRDefault="003210B5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Нимцовича</w:t>
            </w:r>
            <w:proofErr w:type="spellEnd"/>
          </w:p>
        </w:tc>
        <w:tc>
          <w:tcPr>
            <w:tcW w:w="2268" w:type="dxa"/>
          </w:tcPr>
          <w:p w:rsidR="00355061" w:rsidRDefault="00565CDD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55061" w:rsidTr="00CD4216">
        <w:tc>
          <w:tcPr>
            <w:tcW w:w="741" w:type="dxa"/>
          </w:tcPr>
          <w:p w:rsidR="00355061" w:rsidRDefault="0035506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17" w:type="dxa"/>
          </w:tcPr>
          <w:p w:rsidR="00355061" w:rsidRDefault="00762F7E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92" w:type="dxa"/>
          </w:tcPr>
          <w:p w:rsidR="00355061" w:rsidRDefault="00762F7E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55061" w:rsidRDefault="00762F7E" w:rsidP="00355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355061" w:rsidRDefault="003210B5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Нимцовича</w:t>
            </w:r>
            <w:proofErr w:type="spellEnd"/>
          </w:p>
        </w:tc>
        <w:tc>
          <w:tcPr>
            <w:tcW w:w="2268" w:type="dxa"/>
          </w:tcPr>
          <w:p w:rsidR="00355061" w:rsidRDefault="00565CDD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55061" w:rsidTr="00CD4216">
        <w:tc>
          <w:tcPr>
            <w:tcW w:w="741" w:type="dxa"/>
          </w:tcPr>
          <w:p w:rsidR="00355061" w:rsidRDefault="0035506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:rsidR="00355061" w:rsidRDefault="00762F7E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992" w:type="dxa"/>
          </w:tcPr>
          <w:p w:rsidR="00355061" w:rsidRDefault="00762F7E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355061" w:rsidRDefault="00762F7E" w:rsidP="00355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355061" w:rsidRDefault="003210B5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Новоиндийская защита</w:t>
            </w:r>
          </w:p>
        </w:tc>
        <w:tc>
          <w:tcPr>
            <w:tcW w:w="2268" w:type="dxa"/>
          </w:tcPr>
          <w:p w:rsidR="00355061" w:rsidRDefault="00565CDD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55061" w:rsidTr="00CD4216">
        <w:tc>
          <w:tcPr>
            <w:tcW w:w="741" w:type="dxa"/>
          </w:tcPr>
          <w:p w:rsidR="00355061" w:rsidRDefault="0035506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7" w:type="dxa"/>
          </w:tcPr>
          <w:p w:rsidR="00355061" w:rsidRDefault="00762F7E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92" w:type="dxa"/>
          </w:tcPr>
          <w:p w:rsidR="00355061" w:rsidRDefault="00762F7E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355061" w:rsidRDefault="00762F7E" w:rsidP="00355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355061" w:rsidRDefault="003210B5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Новоиндийская защита</w:t>
            </w:r>
          </w:p>
        </w:tc>
        <w:tc>
          <w:tcPr>
            <w:tcW w:w="2268" w:type="dxa"/>
          </w:tcPr>
          <w:p w:rsidR="00355061" w:rsidRDefault="00565CDD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55061" w:rsidTr="00CD4216">
        <w:tc>
          <w:tcPr>
            <w:tcW w:w="741" w:type="dxa"/>
          </w:tcPr>
          <w:p w:rsidR="00355061" w:rsidRDefault="0035506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7" w:type="dxa"/>
          </w:tcPr>
          <w:p w:rsidR="00355061" w:rsidRDefault="00762F7E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92" w:type="dxa"/>
          </w:tcPr>
          <w:p w:rsidR="00355061" w:rsidRDefault="00762F7E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355061" w:rsidRDefault="00762F7E" w:rsidP="00355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355061" w:rsidRDefault="003210B5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Староиндийская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защита</w:t>
            </w:r>
          </w:p>
        </w:tc>
        <w:tc>
          <w:tcPr>
            <w:tcW w:w="2268" w:type="dxa"/>
          </w:tcPr>
          <w:p w:rsidR="00355061" w:rsidRDefault="00565CDD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55061" w:rsidTr="00CD4216">
        <w:tc>
          <w:tcPr>
            <w:tcW w:w="741" w:type="dxa"/>
          </w:tcPr>
          <w:p w:rsidR="00355061" w:rsidRDefault="0035506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7" w:type="dxa"/>
          </w:tcPr>
          <w:p w:rsidR="00355061" w:rsidRDefault="00762F7E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92" w:type="dxa"/>
          </w:tcPr>
          <w:p w:rsidR="00355061" w:rsidRDefault="00762F7E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355061" w:rsidRDefault="00762F7E" w:rsidP="00355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355061" w:rsidRDefault="003210B5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Староиндийская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защита</w:t>
            </w:r>
          </w:p>
        </w:tc>
        <w:tc>
          <w:tcPr>
            <w:tcW w:w="2268" w:type="dxa"/>
          </w:tcPr>
          <w:p w:rsidR="00355061" w:rsidRDefault="00565CDD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55061" w:rsidTr="00CD4216">
        <w:tc>
          <w:tcPr>
            <w:tcW w:w="741" w:type="dxa"/>
          </w:tcPr>
          <w:p w:rsidR="00355061" w:rsidRDefault="0035506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7" w:type="dxa"/>
          </w:tcPr>
          <w:p w:rsidR="00355061" w:rsidRDefault="00762F7E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92" w:type="dxa"/>
          </w:tcPr>
          <w:p w:rsidR="00355061" w:rsidRDefault="00762F7E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355061" w:rsidRDefault="00762F7E" w:rsidP="00355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355061" w:rsidRDefault="003210B5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Грюнфельда</w:t>
            </w:r>
            <w:proofErr w:type="spellEnd"/>
          </w:p>
        </w:tc>
        <w:tc>
          <w:tcPr>
            <w:tcW w:w="2268" w:type="dxa"/>
          </w:tcPr>
          <w:p w:rsidR="00355061" w:rsidRDefault="00565CDD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55061" w:rsidTr="00CD4216">
        <w:tc>
          <w:tcPr>
            <w:tcW w:w="741" w:type="dxa"/>
          </w:tcPr>
          <w:p w:rsidR="00355061" w:rsidRDefault="0035506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17" w:type="dxa"/>
          </w:tcPr>
          <w:p w:rsidR="00355061" w:rsidRDefault="00762F7E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92" w:type="dxa"/>
          </w:tcPr>
          <w:p w:rsidR="00355061" w:rsidRDefault="00762F7E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355061" w:rsidRDefault="00762F7E" w:rsidP="00355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355061" w:rsidRDefault="003210B5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Грюнфельда</w:t>
            </w:r>
            <w:proofErr w:type="spellEnd"/>
          </w:p>
        </w:tc>
        <w:tc>
          <w:tcPr>
            <w:tcW w:w="2268" w:type="dxa"/>
          </w:tcPr>
          <w:p w:rsidR="00355061" w:rsidRDefault="00565CDD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55061" w:rsidTr="00565CDD">
        <w:tc>
          <w:tcPr>
            <w:tcW w:w="741" w:type="dxa"/>
          </w:tcPr>
          <w:p w:rsidR="00355061" w:rsidRDefault="0035506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</w:tcPr>
          <w:p w:rsidR="00355061" w:rsidRDefault="00762F7E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92" w:type="dxa"/>
          </w:tcPr>
          <w:p w:rsidR="00355061" w:rsidRDefault="00762F7E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355061" w:rsidRDefault="00762F7E" w:rsidP="00355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355061" w:rsidRDefault="003210B5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Голландская защита</w:t>
            </w:r>
          </w:p>
        </w:tc>
        <w:tc>
          <w:tcPr>
            <w:tcW w:w="2268" w:type="dxa"/>
          </w:tcPr>
          <w:p w:rsidR="00355061" w:rsidRDefault="00565CDD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55061" w:rsidTr="00CD4216">
        <w:tc>
          <w:tcPr>
            <w:tcW w:w="741" w:type="dxa"/>
          </w:tcPr>
          <w:p w:rsidR="00355061" w:rsidRDefault="00762F7E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7" w:type="dxa"/>
          </w:tcPr>
          <w:p w:rsidR="00355061" w:rsidRDefault="00762F7E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92" w:type="dxa"/>
          </w:tcPr>
          <w:p w:rsidR="00355061" w:rsidRDefault="00762F7E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355061" w:rsidRDefault="00762F7E" w:rsidP="00355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355061" w:rsidRDefault="003210B5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Голландская защита</w:t>
            </w:r>
          </w:p>
        </w:tc>
        <w:tc>
          <w:tcPr>
            <w:tcW w:w="2268" w:type="dxa"/>
          </w:tcPr>
          <w:p w:rsidR="00355061" w:rsidRDefault="00565CDD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55061" w:rsidTr="00CD4216">
        <w:tc>
          <w:tcPr>
            <w:tcW w:w="741" w:type="dxa"/>
          </w:tcPr>
          <w:p w:rsidR="00355061" w:rsidRDefault="00762F7E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17" w:type="dxa"/>
          </w:tcPr>
          <w:p w:rsidR="00355061" w:rsidRDefault="00762F7E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92" w:type="dxa"/>
          </w:tcPr>
          <w:p w:rsidR="00355061" w:rsidRDefault="00762F7E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355061" w:rsidRDefault="00762F7E" w:rsidP="00355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355061" w:rsidRDefault="003210B5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Английское начало</w:t>
            </w:r>
          </w:p>
        </w:tc>
        <w:tc>
          <w:tcPr>
            <w:tcW w:w="2268" w:type="dxa"/>
          </w:tcPr>
          <w:p w:rsidR="00355061" w:rsidRDefault="00565CDD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55061" w:rsidTr="00CD4216">
        <w:tc>
          <w:tcPr>
            <w:tcW w:w="741" w:type="dxa"/>
          </w:tcPr>
          <w:p w:rsidR="00355061" w:rsidRDefault="00762F7E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17" w:type="dxa"/>
          </w:tcPr>
          <w:p w:rsidR="00355061" w:rsidRDefault="00762F7E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992" w:type="dxa"/>
          </w:tcPr>
          <w:p w:rsidR="00355061" w:rsidRDefault="00762F7E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55061" w:rsidRDefault="00762F7E" w:rsidP="00355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355061" w:rsidRDefault="003210B5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Английское начало</w:t>
            </w:r>
          </w:p>
        </w:tc>
        <w:tc>
          <w:tcPr>
            <w:tcW w:w="2268" w:type="dxa"/>
          </w:tcPr>
          <w:p w:rsidR="00355061" w:rsidRDefault="00565CDD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55061" w:rsidTr="00CD4216">
        <w:tc>
          <w:tcPr>
            <w:tcW w:w="741" w:type="dxa"/>
          </w:tcPr>
          <w:p w:rsidR="00355061" w:rsidRDefault="00762F7E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7" w:type="dxa"/>
          </w:tcPr>
          <w:p w:rsidR="00355061" w:rsidRDefault="00762F7E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992" w:type="dxa"/>
          </w:tcPr>
          <w:p w:rsidR="00355061" w:rsidRDefault="00762F7E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55061" w:rsidRDefault="00762F7E" w:rsidP="00355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355061" w:rsidRDefault="003210B5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позиции. Центральные поля</w:t>
            </w:r>
          </w:p>
        </w:tc>
        <w:tc>
          <w:tcPr>
            <w:tcW w:w="2268" w:type="dxa"/>
          </w:tcPr>
          <w:p w:rsidR="00355061" w:rsidRDefault="00565CDD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55061" w:rsidTr="00CD4216">
        <w:tc>
          <w:tcPr>
            <w:tcW w:w="741" w:type="dxa"/>
          </w:tcPr>
          <w:p w:rsidR="00355061" w:rsidRDefault="00762F7E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417" w:type="dxa"/>
          </w:tcPr>
          <w:p w:rsidR="00355061" w:rsidRDefault="00762F7E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2" w:type="dxa"/>
          </w:tcPr>
          <w:p w:rsidR="00355061" w:rsidRDefault="00762F7E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355061" w:rsidRDefault="00762F7E" w:rsidP="00355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355061" w:rsidRDefault="003210B5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Конфигурация пешек после рокировки</w:t>
            </w:r>
          </w:p>
        </w:tc>
        <w:tc>
          <w:tcPr>
            <w:tcW w:w="2268" w:type="dxa"/>
          </w:tcPr>
          <w:p w:rsidR="00355061" w:rsidRDefault="00565CDD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210B5" w:rsidTr="00CD4216">
        <w:tc>
          <w:tcPr>
            <w:tcW w:w="741" w:type="dxa"/>
          </w:tcPr>
          <w:p w:rsidR="003210B5" w:rsidRDefault="00762F7E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417" w:type="dxa"/>
          </w:tcPr>
          <w:p w:rsidR="003210B5" w:rsidRDefault="00762F7E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2" w:type="dxa"/>
          </w:tcPr>
          <w:p w:rsidR="003210B5" w:rsidRDefault="00762F7E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3210B5" w:rsidRDefault="00762F7E" w:rsidP="00355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3210B5" w:rsidRDefault="003210B5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Типичные позиции и комбинации</w:t>
            </w:r>
          </w:p>
        </w:tc>
        <w:tc>
          <w:tcPr>
            <w:tcW w:w="2268" w:type="dxa"/>
          </w:tcPr>
          <w:p w:rsidR="003210B5" w:rsidRDefault="00565CDD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210B5" w:rsidTr="00CD4216">
        <w:tc>
          <w:tcPr>
            <w:tcW w:w="741" w:type="dxa"/>
          </w:tcPr>
          <w:p w:rsidR="003210B5" w:rsidRDefault="00762F7E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17" w:type="dxa"/>
          </w:tcPr>
          <w:p w:rsidR="003210B5" w:rsidRDefault="00762F7E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2" w:type="dxa"/>
          </w:tcPr>
          <w:p w:rsidR="003210B5" w:rsidRDefault="00762F7E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3210B5" w:rsidRDefault="00762F7E" w:rsidP="00355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3210B5" w:rsidRDefault="003210B5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Атака без помощи коней</w:t>
            </w:r>
          </w:p>
        </w:tc>
        <w:tc>
          <w:tcPr>
            <w:tcW w:w="2268" w:type="dxa"/>
          </w:tcPr>
          <w:p w:rsidR="003210B5" w:rsidRDefault="00565CDD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210B5" w:rsidTr="00CD4216">
        <w:tc>
          <w:tcPr>
            <w:tcW w:w="741" w:type="dxa"/>
          </w:tcPr>
          <w:p w:rsidR="003210B5" w:rsidRDefault="00762F7E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417" w:type="dxa"/>
          </w:tcPr>
          <w:p w:rsidR="003210B5" w:rsidRDefault="00762F7E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2" w:type="dxa"/>
          </w:tcPr>
          <w:p w:rsidR="003210B5" w:rsidRDefault="00762F7E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3210B5" w:rsidRDefault="00762F7E" w:rsidP="00355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3210B5" w:rsidRDefault="003210B5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Атака, где кони играют главную роль</w:t>
            </w:r>
          </w:p>
        </w:tc>
        <w:tc>
          <w:tcPr>
            <w:tcW w:w="2268" w:type="dxa"/>
          </w:tcPr>
          <w:p w:rsidR="003210B5" w:rsidRDefault="00565CDD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210B5" w:rsidTr="00CD4216">
        <w:tc>
          <w:tcPr>
            <w:tcW w:w="741" w:type="dxa"/>
          </w:tcPr>
          <w:p w:rsidR="003210B5" w:rsidRDefault="00762F7E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7" w:type="dxa"/>
          </w:tcPr>
          <w:p w:rsidR="003210B5" w:rsidRDefault="00762F7E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2" w:type="dxa"/>
          </w:tcPr>
          <w:p w:rsidR="003210B5" w:rsidRDefault="00762F7E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3210B5" w:rsidRDefault="00762F7E" w:rsidP="00355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3210B5" w:rsidRDefault="00762F7E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Выигрыш посредством косвенной атаки</w:t>
            </w:r>
          </w:p>
        </w:tc>
        <w:tc>
          <w:tcPr>
            <w:tcW w:w="2268" w:type="dxa"/>
          </w:tcPr>
          <w:p w:rsidR="003210B5" w:rsidRDefault="00565CDD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210B5" w:rsidTr="00CD4216">
        <w:tc>
          <w:tcPr>
            <w:tcW w:w="741" w:type="dxa"/>
          </w:tcPr>
          <w:p w:rsidR="003210B5" w:rsidRDefault="00762F7E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417" w:type="dxa"/>
          </w:tcPr>
          <w:p w:rsidR="003210B5" w:rsidRDefault="00762F7E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2" w:type="dxa"/>
          </w:tcPr>
          <w:p w:rsidR="003210B5" w:rsidRDefault="00762F7E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3210B5" w:rsidRDefault="00762F7E" w:rsidP="00355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3210B5" w:rsidRDefault="00CD4216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Классическое окончание</w:t>
            </w:r>
          </w:p>
        </w:tc>
        <w:tc>
          <w:tcPr>
            <w:tcW w:w="2268" w:type="dxa"/>
          </w:tcPr>
          <w:p w:rsidR="003210B5" w:rsidRDefault="00565CDD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210B5" w:rsidTr="00CD4216">
        <w:tc>
          <w:tcPr>
            <w:tcW w:w="741" w:type="dxa"/>
          </w:tcPr>
          <w:p w:rsidR="003210B5" w:rsidRDefault="00762F7E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417" w:type="dxa"/>
          </w:tcPr>
          <w:p w:rsidR="003210B5" w:rsidRDefault="00762F7E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2" w:type="dxa"/>
          </w:tcPr>
          <w:p w:rsidR="003210B5" w:rsidRDefault="00762F7E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3210B5" w:rsidRDefault="00762F7E" w:rsidP="00355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3210B5" w:rsidRDefault="00CD4216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Классическое окончание</w:t>
            </w:r>
          </w:p>
        </w:tc>
        <w:tc>
          <w:tcPr>
            <w:tcW w:w="2268" w:type="dxa"/>
          </w:tcPr>
          <w:p w:rsidR="003210B5" w:rsidRDefault="00565CDD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210B5" w:rsidTr="00CD4216">
        <w:tc>
          <w:tcPr>
            <w:tcW w:w="741" w:type="dxa"/>
          </w:tcPr>
          <w:p w:rsidR="003210B5" w:rsidRDefault="00762F7E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417" w:type="dxa"/>
          </w:tcPr>
          <w:p w:rsidR="003210B5" w:rsidRDefault="00CD4216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992" w:type="dxa"/>
          </w:tcPr>
          <w:p w:rsidR="003210B5" w:rsidRDefault="003E5F8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210B5" w:rsidRDefault="003E5F81" w:rsidP="00355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3210B5" w:rsidRDefault="0056079B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всеми фигурами из начального положения</w:t>
            </w:r>
          </w:p>
        </w:tc>
        <w:tc>
          <w:tcPr>
            <w:tcW w:w="2268" w:type="dxa"/>
          </w:tcPr>
          <w:p w:rsidR="003210B5" w:rsidRDefault="00565CDD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210B5" w:rsidTr="00CD4216">
        <w:tc>
          <w:tcPr>
            <w:tcW w:w="741" w:type="dxa"/>
          </w:tcPr>
          <w:p w:rsidR="003210B5" w:rsidRDefault="00762F7E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417" w:type="dxa"/>
          </w:tcPr>
          <w:p w:rsidR="003210B5" w:rsidRDefault="00CD4216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92" w:type="dxa"/>
          </w:tcPr>
          <w:p w:rsidR="003210B5" w:rsidRDefault="003E5F8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210B5" w:rsidRDefault="003E5F81" w:rsidP="00355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3210B5" w:rsidRDefault="003E5F8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проходной пешки</w:t>
            </w:r>
          </w:p>
        </w:tc>
        <w:tc>
          <w:tcPr>
            <w:tcW w:w="2268" w:type="dxa"/>
          </w:tcPr>
          <w:p w:rsidR="003210B5" w:rsidRDefault="00565CDD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210B5" w:rsidTr="00CD4216">
        <w:tc>
          <w:tcPr>
            <w:tcW w:w="741" w:type="dxa"/>
          </w:tcPr>
          <w:p w:rsidR="003210B5" w:rsidRDefault="00762F7E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1417" w:type="dxa"/>
          </w:tcPr>
          <w:p w:rsidR="003210B5" w:rsidRDefault="00CD4216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92" w:type="dxa"/>
          </w:tcPr>
          <w:p w:rsidR="003210B5" w:rsidRDefault="003E5F8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210B5" w:rsidRDefault="003E5F81" w:rsidP="00355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3210B5" w:rsidRDefault="003E5F8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проходной пешки</w:t>
            </w:r>
          </w:p>
        </w:tc>
        <w:tc>
          <w:tcPr>
            <w:tcW w:w="2268" w:type="dxa"/>
          </w:tcPr>
          <w:p w:rsidR="003210B5" w:rsidRDefault="00565CDD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210B5" w:rsidTr="00CD4216">
        <w:tc>
          <w:tcPr>
            <w:tcW w:w="741" w:type="dxa"/>
          </w:tcPr>
          <w:p w:rsidR="003210B5" w:rsidRDefault="00CD4216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417" w:type="dxa"/>
          </w:tcPr>
          <w:p w:rsidR="003210B5" w:rsidRDefault="00CD4216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92" w:type="dxa"/>
          </w:tcPr>
          <w:p w:rsidR="003210B5" w:rsidRDefault="003E5F8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210B5" w:rsidRDefault="003E5F81" w:rsidP="00355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3210B5" w:rsidRDefault="003E5F8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определить, какая из пешек первая  пройдет в ферзи</w:t>
            </w:r>
          </w:p>
        </w:tc>
        <w:tc>
          <w:tcPr>
            <w:tcW w:w="2268" w:type="dxa"/>
          </w:tcPr>
          <w:p w:rsidR="003210B5" w:rsidRDefault="00565CDD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210B5" w:rsidTr="00CD4216">
        <w:tc>
          <w:tcPr>
            <w:tcW w:w="741" w:type="dxa"/>
          </w:tcPr>
          <w:p w:rsidR="003210B5" w:rsidRDefault="00CD4216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417" w:type="dxa"/>
          </w:tcPr>
          <w:p w:rsidR="003210B5" w:rsidRDefault="00CD4216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92" w:type="dxa"/>
          </w:tcPr>
          <w:p w:rsidR="003210B5" w:rsidRDefault="003E5F8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210B5" w:rsidRDefault="003E5F81" w:rsidP="00355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3210B5" w:rsidRDefault="003E5F8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определить, какая из пешек первая  пройдет в ферзи</w:t>
            </w:r>
          </w:p>
        </w:tc>
        <w:tc>
          <w:tcPr>
            <w:tcW w:w="2268" w:type="dxa"/>
          </w:tcPr>
          <w:p w:rsidR="003210B5" w:rsidRDefault="00565CDD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210B5" w:rsidTr="00CD4216">
        <w:tc>
          <w:tcPr>
            <w:tcW w:w="741" w:type="dxa"/>
          </w:tcPr>
          <w:p w:rsidR="003210B5" w:rsidRDefault="00CD4216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417" w:type="dxa"/>
          </w:tcPr>
          <w:p w:rsidR="003210B5" w:rsidRDefault="00CD4216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92" w:type="dxa"/>
          </w:tcPr>
          <w:p w:rsidR="003210B5" w:rsidRDefault="003E5F8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3210B5" w:rsidRDefault="003E5F81" w:rsidP="00355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3210B5" w:rsidRDefault="003E5F8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Оппозиция </w:t>
            </w:r>
          </w:p>
        </w:tc>
        <w:tc>
          <w:tcPr>
            <w:tcW w:w="2268" w:type="dxa"/>
          </w:tcPr>
          <w:p w:rsidR="003210B5" w:rsidRDefault="00565CDD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210B5" w:rsidTr="00CD4216">
        <w:tc>
          <w:tcPr>
            <w:tcW w:w="741" w:type="dxa"/>
          </w:tcPr>
          <w:p w:rsidR="003210B5" w:rsidRDefault="00CD4216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417" w:type="dxa"/>
          </w:tcPr>
          <w:p w:rsidR="003210B5" w:rsidRDefault="00CD4216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92" w:type="dxa"/>
          </w:tcPr>
          <w:p w:rsidR="003210B5" w:rsidRDefault="003E5F8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3210B5" w:rsidRDefault="003E5F81" w:rsidP="00355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3210B5" w:rsidRDefault="003E5F8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Оппозиция</w:t>
            </w:r>
          </w:p>
        </w:tc>
        <w:tc>
          <w:tcPr>
            <w:tcW w:w="2268" w:type="dxa"/>
          </w:tcPr>
          <w:p w:rsidR="003210B5" w:rsidRDefault="00565CDD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210B5" w:rsidTr="00CD4216">
        <w:tc>
          <w:tcPr>
            <w:tcW w:w="741" w:type="dxa"/>
          </w:tcPr>
          <w:p w:rsidR="003210B5" w:rsidRDefault="00CD4216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</w:tcPr>
          <w:p w:rsidR="003210B5" w:rsidRDefault="00CD4216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92" w:type="dxa"/>
          </w:tcPr>
          <w:p w:rsidR="003210B5" w:rsidRDefault="003E5F8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3210B5" w:rsidRDefault="003E5F81" w:rsidP="00355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3210B5" w:rsidRDefault="003E5F8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Сравнительная сила коня и слона</w:t>
            </w:r>
          </w:p>
        </w:tc>
        <w:tc>
          <w:tcPr>
            <w:tcW w:w="2268" w:type="dxa"/>
          </w:tcPr>
          <w:p w:rsidR="003210B5" w:rsidRDefault="00565CDD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210B5" w:rsidTr="00CD4216">
        <w:tc>
          <w:tcPr>
            <w:tcW w:w="741" w:type="dxa"/>
          </w:tcPr>
          <w:p w:rsidR="003210B5" w:rsidRDefault="00CD4216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417" w:type="dxa"/>
          </w:tcPr>
          <w:p w:rsidR="003210B5" w:rsidRDefault="00CD4216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92" w:type="dxa"/>
          </w:tcPr>
          <w:p w:rsidR="003210B5" w:rsidRDefault="003E5F8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3210B5" w:rsidRDefault="003E5F81" w:rsidP="00355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3210B5" w:rsidRDefault="003E5F8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Сравнительная сила коня и слона</w:t>
            </w:r>
          </w:p>
        </w:tc>
        <w:tc>
          <w:tcPr>
            <w:tcW w:w="2268" w:type="dxa"/>
          </w:tcPr>
          <w:p w:rsidR="003210B5" w:rsidRDefault="00565CDD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210B5" w:rsidTr="00CD4216">
        <w:tc>
          <w:tcPr>
            <w:tcW w:w="741" w:type="dxa"/>
          </w:tcPr>
          <w:p w:rsidR="003210B5" w:rsidRDefault="00CD4216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17" w:type="dxa"/>
          </w:tcPr>
          <w:p w:rsidR="003210B5" w:rsidRDefault="00CD4216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92" w:type="dxa"/>
          </w:tcPr>
          <w:p w:rsidR="003210B5" w:rsidRDefault="003E5F8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3210B5" w:rsidRDefault="003E5F81" w:rsidP="00355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3210B5" w:rsidRDefault="003E5F8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 слоном и конем одинокому королю</w:t>
            </w:r>
          </w:p>
        </w:tc>
        <w:tc>
          <w:tcPr>
            <w:tcW w:w="2268" w:type="dxa"/>
          </w:tcPr>
          <w:p w:rsidR="003210B5" w:rsidRDefault="00565CDD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210B5" w:rsidTr="00CD4216">
        <w:tc>
          <w:tcPr>
            <w:tcW w:w="741" w:type="dxa"/>
          </w:tcPr>
          <w:p w:rsidR="003210B5" w:rsidRDefault="00CD4216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417" w:type="dxa"/>
          </w:tcPr>
          <w:p w:rsidR="003210B5" w:rsidRDefault="00CD4216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92" w:type="dxa"/>
          </w:tcPr>
          <w:p w:rsidR="003210B5" w:rsidRDefault="003E5F8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3210B5" w:rsidRDefault="003E5F81" w:rsidP="00355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3210B5" w:rsidRDefault="003E5F8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 слоном и конем одинокому королю</w:t>
            </w:r>
          </w:p>
        </w:tc>
        <w:tc>
          <w:tcPr>
            <w:tcW w:w="2268" w:type="dxa"/>
          </w:tcPr>
          <w:p w:rsidR="003210B5" w:rsidRDefault="00565CDD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210B5" w:rsidTr="00CD4216">
        <w:tc>
          <w:tcPr>
            <w:tcW w:w="741" w:type="dxa"/>
          </w:tcPr>
          <w:p w:rsidR="003210B5" w:rsidRDefault="00CD4216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417" w:type="dxa"/>
          </w:tcPr>
          <w:p w:rsidR="003210B5" w:rsidRDefault="00CD4216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92" w:type="dxa"/>
          </w:tcPr>
          <w:p w:rsidR="003210B5" w:rsidRDefault="003E5F8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3210B5" w:rsidRDefault="003E5F81" w:rsidP="00355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3210B5" w:rsidRDefault="003E5F8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Ферзь против ладьи</w:t>
            </w:r>
          </w:p>
        </w:tc>
        <w:tc>
          <w:tcPr>
            <w:tcW w:w="2268" w:type="dxa"/>
          </w:tcPr>
          <w:p w:rsidR="003210B5" w:rsidRDefault="00565CDD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210B5" w:rsidTr="00CD4216">
        <w:tc>
          <w:tcPr>
            <w:tcW w:w="741" w:type="dxa"/>
          </w:tcPr>
          <w:p w:rsidR="003210B5" w:rsidRDefault="00CD4216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7" w:type="dxa"/>
          </w:tcPr>
          <w:p w:rsidR="003210B5" w:rsidRDefault="00CD4216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92" w:type="dxa"/>
          </w:tcPr>
          <w:p w:rsidR="003210B5" w:rsidRDefault="003E5F8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3210B5" w:rsidRDefault="003E5F81" w:rsidP="00355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3210B5" w:rsidRDefault="003E5F8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Ферзь против ладьи</w:t>
            </w:r>
          </w:p>
        </w:tc>
        <w:tc>
          <w:tcPr>
            <w:tcW w:w="2268" w:type="dxa"/>
          </w:tcPr>
          <w:p w:rsidR="003210B5" w:rsidRDefault="00565CDD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210B5" w:rsidTr="00CD4216">
        <w:tc>
          <w:tcPr>
            <w:tcW w:w="741" w:type="dxa"/>
          </w:tcPr>
          <w:p w:rsidR="003210B5" w:rsidRDefault="00CD4216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417" w:type="dxa"/>
          </w:tcPr>
          <w:p w:rsidR="003210B5" w:rsidRDefault="003E5F8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2" w:type="dxa"/>
          </w:tcPr>
          <w:p w:rsidR="003210B5" w:rsidRDefault="003E5F8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210B5" w:rsidRDefault="003E5F81" w:rsidP="00355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3210B5" w:rsidRDefault="00565CDD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всеми фигурами из начального положения </w:t>
            </w:r>
          </w:p>
        </w:tc>
        <w:tc>
          <w:tcPr>
            <w:tcW w:w="2268" w:type="dxa"/>
          </w:tcPr>
          <w:p w:rsidR="003210B5" w:rsidRDefault="00565CDD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210B5" w:rsidTr="00CD4216">
        <w:tc>
          <w:tcPr>
            <w:tcW w:w="741" w:type="dxa"/>
          </w:tcPr>
          <w:p w:rsidR="003210B5" w:rsidRDefault="00CD4216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417" w:type="dxa"/>
          </w:tcPr>
          <w:p w:rsidR="003210B5" w:rsidRDefault="003E5F8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2" w:type="dxa"/>
          </w:tcPr>
          <w:p w:rsidR="003210B5" w:rsidRDefault="003E5F8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210B5" w:rsidRDefault="003E5F81" w:rsidP="00355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3210B5" w:rsidRDefault="00565CDD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всеми фигурами из начального положения</w:t>
            </w:r>
          </w:p>
        </w:tc>
        <w:tc>
          <w:tcPr>
            <w:tcW w:w="2268" w:type="dxa"/>
          </w:tcPr>
          <w:p w:rsidR="003210B5" w:rsidRDefault="00565CDD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CD4216" w:rsidTr="00CD4216">
        <w:tc>
          <w:tcPr>
            <w:tcW w:w="741" w:type="dxa"/>
          </w:tcPr>
          <w:p w:rsidR="00CD4216" w:rsidRDefault="00CD4216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417" w:type="dxa"/>
          </w:tcPr>
          <w:p w:rsidR="00CD4216" w:rsidRDefault="003E5F8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2" w:type="dxa"/>
          </w:tcPr>
          <w:p w:rsidR="00CD4216" w:rsidRDefault="003E5F8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D4216" w:rsidRDefault="003E5F81" w:rsidP="00355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CD4216" w:rsidRDefault="00565CDD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всеми фигурами из начального положения</w:t>
            </w:r>
          </w:p>
        </w:tc>
        <w:tc>
          <w:tcPr>
            <w:tcW w:w="2268" w:type="dxa"/>
          </w:tcPr>
          <w:p w:rsidR="00CD4216" w:rsidRDefault="00565CDD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CD4216" w:rsidTr="00CD4216">
        <w:tc>
          <w:tcPr>
            <w:tcW w:w="741" w:type="dxa"/>
          </w:tcPr>
          <w:p w:rsidR="00CD4216" w:rsidRDefault="00CD4216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17" w:type="dxa"/>
          </w:tcPr>
          <w:p w:rsidR="00CD4216" w:rsidRDefault="003E5F8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2" w:type="dxa"/>
          </w:tcPr>
          <w:p w:rsidR="00CD4216" w:rsidRDefault="003E5F8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CD4216" w:rsidRDefault="003E5F81" w:rsidP="00355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CD4216" w:rsidRDefault="00565CDD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всеми фигурами из начального положения</w:t>
            </w:r>
          </w:p>
        </w:tc>
        <w:tc>
          <w:tcPr>
            <w:tcW w:w="2268" w:type="dxa"/>
          </w:tcPr>
          <w:p w:rsidR="00CD4216" w:rsidRDefault="00565CDD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CD4216" w:rsidTr="00CD4216">
        <w:tc>
          <w:tcPr>
            <w:tcW w:w="741" w:type="dxa"/>
          </w:tcPr>
          <w:p w:rsidR="00CD4216" w:rsidRDefault="00CD4216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CD4216" w:rsidRDefault="003E5F8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2" w:type="dxa"/>
          </w:tcPr>
          <w:p w:rsidR="00CD4216" w:rsidRDefault="003E5F8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CD4216" w:rsidRDefault="003E5F81" w:rsidP="00355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CD4216" w:rsidRDefault="00565CDD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всеми фигурами из начального положения</w:t>
            </w:r>
          </w:p>
        </w:tc>
        <w:tc>
          <w:tcPr>
            <w:tcW w:w="2268" w:type="dxa"/>
          </w:tcPr>
          <w:p w:rsidR="00CD4216" w:rsidRDefault="00565CDD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CD4216" w:rsidTr="00CD4216">
        <w:tc>
          <w:tcPr>
            <w:tcW w:w="741" w:type="dxa"/>
          </w:tcPr>
          <w:p w:rsidR="00CD4216" w:rsidRDefault="00CD4216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417" w:type="dxa"/>
          </w:tcPr>
          <w:p w:rsidR="00CD4216" w:rsidRDefault="003E5F8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2" w:type="dxa"/>
          </w:tcPr>
          <w:p w:rsidR="00CD4216" w:rsidRDefault="003E5F8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CD4216" w:rsidRDefault="003E5F81" w:rsidP="00355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CD4216" w:rsidRDefault="00565CDD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всеми фигурами из начального положения</w:t>
            </w:r>
          </w:p>
        </w:tc>
        <w:tc>
          <w:tcPr>
            <w:tcW w:w="2268" w:type="dxa"/>
          </w:tcPr>
          <w:p w:rsidR="00CD4216" w:rsidRDefault="00565CDD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CD4216" w:rsidTr="00CD4216">
        <w:tc>
          <w:tcPr>
            <w:tcW w:w="741" w:type="dxa"/>
          </w:tcPr>
          <w:p w:rsidR="00CD4216" w:rsidRDefault="00CD4216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17" w:type="dxa"/>
          </w:tcPr>
          <w:p w:rsidR="00CD4216" w:rsidRDefault="003E5F8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2" w:type="dxa"/>
          </w:tcPr>
          <w:p w:rsidR="00CD4216" w:rsidRDefault="003E5F8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D4216" w:rsidRDefault="003E5F81" w:rsidP="00355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CD4216" w:rsidRDefault="00565CDD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всеми фигурами из начального положения</w:t>
            </w:r>
          </w:p>
        </w:tc>
        <w:tc>
          <w:tcPr>
            <w:tcW w:w="2268" w:type="dxa"/>
          </w:tcPr>
          <w:p w:rsidR="00CD4216" w:rsidRDefault="00565CDD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CD4216" w:rsidTr="00CD4216">
        <w:tc>
          <w:tcPr>
            <w:tcW w:w="741" w:type="dxa"/>
          </w:tcPr>
          <w:p w:rsidR="00CD4216" w:rsidRDefault="00CD4216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17" w:type="dxa"/>
          </w:tcPr>
          <w:p w:rsidR="00CD4216" w:rsidRDefault="003E5F8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2" w:type="dxa"/>
          </w:tcPr>
          <w:p w:rsidR="00CD4216" w:rsidRDefault="003E5F8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CD4216" w:rsidRDefault="003E5F81" w:rsidP="00355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CD4216" w:rsidRDefault="00565CDD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всеми фигурами из начального положения</w:t>
            </w:r>
          </w:p>
        </w:tc>
        <w:tc>
          <w:tcPr>
            <w:tcW w:w="2268" w:type="dxa"/>
          </w:tcPr>
          <w:p w:rsidR="00CD4216" w:rsidRDefault="00565CDD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CD4216" w:rsidTr="00CD4216">
        <w:tc>
          <w:tcPr>
            <w:tcW w:w="741" w:type="dxa"/>
          </w:tcPr>
          <w:p w:rsidR="00CD4216" w:rsidRDefault="00CD4216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417" w:type="dxa"/>
          </w:tcPr>
          <w:p w:rsidR="00CD4216" w:rsidRDefault="003E5F8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2" w:type="dxa"/>
          </w:tcPr>
          <w:p w:rsidR="00CD4216" w:rsidRDefault="003E5F8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CD4216" w:rsidRDefault="003E5F81" w:rsidP="00355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CD4216" w:rsidRDefault="00565CDD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всеми фигурами из начального положения</w:t>
            </w:r>
          </w:p>
        </w:tc>
        <w:tc>
          <w:tcPr>
            <w:tcW w:w="2268" w:type="dxa"/>
          </w:tcPr>
          <w:p w:rsidR="00CD4216" w:rsidRDefault="00565CDD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CD4216" w:rsidTr="00CD4216">
        <w:tc>
          <w:tcPr>
            <w:tcW w:w="741" w:type="dxa"/>
          </w:tcPr>
          <w:p w:rsidR="00CD4216" w:rsidRDefault="00CD4216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417" w:type="dxa"/>
          </w:tcPr>
          <w:p w:rsidR="00CD4216" w:rsidRDefault="003E5F8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2" w:type="dxa"/>
          </w:tcPr>
          <w:p w:rsidR="00CD4216" w:rsidRDefault="003E5F8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CD4216" w:rsidRDefault="003E5F81" w:rsidP="00355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CD4216" w:rsidRDefault="00565CDD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всеми фигурами из начального положения</w:t>
            </w:r>
          </w:p>
        </w:tc>
        <w:tc>
          <w:tcPr>
            <w:tcW w:w="2268" w:type="dxa"/>
          </w:tcPr>
          <w:p w:rsidR="00CD4216" w:rsidRDefault="00565CDD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CD4216" w:rsidTr="00CD4216">
        <w:tc>
          <w:tcPr>
            <w:tcW w:w="741" w:type="dxa"/>
          </w:tcPr>
          <w:p w:rsidR="00CD4216" w:rsidRDefault="00CD4216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417" w:type="dxa"/>
          </w:tcPr>
          <w:p w:rsidR="00CD4216" w:rsidRDefault="003E5F8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2" w:type="dxa"/>
          </w:tcPr>
          <w:p w:rsidR="00CD4216" w:rsidRDefault="003E5F8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CD4216" w:rsidRDefault="003E5F81" w:rsidP="00355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CD4216" w:rsidRDefault="00565CDD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всеми фигурами из начального положения</w:t>
            </w:r>
          </w:p>
        </w:tc>
        <w:tc>
          <w:tcPr>
            <w:tcW w:w="2268" w:type="dxa"/>
          </w:tcPr>
          <w:p w:rsidR="00CD4216" w:rsidRDefault="00565CDD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CD4216" w:rsidTr="00CD4216">
        <w:tc>
          <w:tcPr>
            <w:tcW w:w="741" w:type="dxa"/>
          </w:tcPr>
          <w:p w:rsidR="00CD4216" w:rsidRDefault="00CD4216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417" w:type="dxa"/>
          </w:tcPr>
          <w:p w:rsidR="00CD4216" w:rsidRDefault="003E5F8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2" w:type="dxa"/>
          </w:tcPr>
          <w:p w:rsidR="00CD4216" w:rsidRDefault="003E5F8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CD4216" w:rsidRDefault="003E5F81" w:rsidP="00355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CD4216" w:rsidRDefault="00565CDD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всеми фигурами из начального положения</w:t>
            </w:r>
          </w:p>
        </w:tc>
        <w:tc>
          <w:tcPr>
            <w:tcW w:w="2268" w:type="dxa"/>
          </w:tcPr>
          <w:p w:rsidR="00CD4216" w:rsidRDefault="00565CDD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CD4216" w:rsidTr="00CD4216">
        <w:tc>
          <w:tcPr>
            <w:tcW w:w="741" w:type="dxa"/>
          </w:tcPr>
          <w:p w:rsidR="00CD4216" w:rsidRDefault="00CD4216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417" w:type="dxa"/>
          </w:tcPr>
          <w:p w:rsidR="00CD4216" w:rsidRDefault="003E5F8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2" w:type="dxa"/>
          </w:tcPr>
          <w:p w:rsidR="00CD4216" w:rsidRDefault="003E5F81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CD4216" w:rsidRDefault="003E5F81" w:rsidP="00355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CD4216" w:rsidRDefault="00565CDD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268" w:type="dxa"/>
          </w:tcPr>
          <w:p w:rsidR="00CD4216" w:rsidRDefault="00CD4216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216" w:rsidTr="00CD4216">
        <w:tc>
          <w:tcPr>
            <w:tcW w:w="741" w:type="dxa"/>
          </w:tcPr>
          <w:p w:rsidR="00CD4216" w:rsidRDefault="00CD4216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4216" w:rsidRDefault="00CD4216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216" w:rsidRDefault="00CD4216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216" w:rsidRDefault="00CD4216" w:rsidP="00355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CD4216" w:rsidRDefault="00CD4216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D4216" w:rsidRDefault="00CD4216" w:rsidP="00355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14C0" w:rsidRDefault="00AA14C0" w:rsidP="00AA14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AA14C0" w:rsidSect="00AA14C0">
          <w:footerReference w:type="default" r:id="rId8"/>
          <w:pgSz w:w="16838" w:h="11906" w:orient="landscape"/>
          <w:pgMar w:top="567" w:right="567" w:bottom="1418" w:left="851" w:header="709" w:footer="709" w:gutter="0"/>
          <w:cols w:space="708"/>
          <w:docGrid w:linePitch="360"/>
        </w:sectPr>
      </w:pPr>
    </w:p>
    <w:p w:rsidR="00AA14C0" w:rsidRDefault="00AA14C0" w:rsidP="00AA14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материалы:</w:t>
      </w:r>
    </w:p>
    <w:p w:rsidR="00AA14C0" w:rsidRPr="006D6ACA" w:rsidRDefault="00AA14C0" w:rsidP="00AA1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ACA">
        <w:rPr>
          <w:rFonts w:ascii="Times New Roman" w:hAnsi="Times New Roman" w:cs="Times New Roman"/>
          <w:sz w:val="28"/>
          <w:szCs w:val="28"/>
        </w:rPr>
        <w:t>- библиотека необходимой литературы, шахматные справочники и книги,</w:t>
      </w:r>
    </w:p>
    <w:p w:rsidR="00AA14C0" w:rsidRPr="006D6ACA" w:rsidRDefault="00AA14C0" w:rsidP="00AA1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ACA">
        <w:rPr>
          <w:rFonts w:ascii="Times New Roman" w:hAnsi="Times New Roman" w:cs="Times New Roman"/>
          <w:sz w:val="28"/>
          <w:szCs w:val="28"/>
        </w:rPr>
        <w:t xml:space="preserve">- наглядная агитация, </w:t>
      </w:r>
    </w:p>
    <w:p w:rsidR="00AA14C0" w:rsidRPr="006D6ACA" w:rsidRDefault="00AA14C0" w:rsidP="00AA1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ACA">
        <w:rPr>
          <w:rFonts w:ascii="Times New Roman" w:hAnsi="Times New Roman" w:cs="Times New Roman"/>
          <w:sz w:val="28"/>
          <w:szCs w:val="28"/>
        </w:rPr>
        <w:t xml:space="preserve">- бланки для записи партий, </w:t>
      </w:r>
    </w:p>
    <w:p w:rsidR="00AA14C0" w:rsidRPr="006D6ACA" w:rsidRDefault="00AA14C0" w:rsidP="00AA1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ACA">
        <w:rPr>
          <w:rFonts w:ascii="Times New Roman" w:hAnsi="Times New Roman" w:cs="Times New Roman"/>
          <w:sz w:val="28"/>
          <w:szCs w:val="28"/>
        </w:rPr>
        <w:t>- турнирные таблицы.</w:t>
      </w:r>
    </w:p>
    <w:p w:rsidR="00AA14C0" w:rsidRDefault="00AA14C0" w:rsidP="00AA14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14C0" w:rsidRPr="00B3490F" w:rsidRDefault="00AA14C0" w:rsidP="00AA14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490F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AA14C0" w:rsidRPr="006D6ACA" w:rsidRDefault="00AA14C0" w:rsidP="00AA1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6ACA">
        <w:rPr>
          <w:rFonts w:ascii="Times New Roman" w:hAnsi="Times New Roman" w:cs="Times New Roman"/>
          <w:sz w:val="28"/>
          <w:szCs w:val="28"/>
        </w:rPr>
        <w:t>столы и стулья</w:t>
      </w:r>
      <w:r>
        <w:rPr>
          <w:rFonts w:ascii="Times New Roman" w:hAnsi="Times New Roman" w:cs="Times New Roman"/>
          <w:sz w:val="28"/>
          <w:szCs w:val="28"/>
        </w:rPr>
        <w:t xml:space="preserve"> по количеству детей в группе</w:t>
      </w:r>
      <w:r w:rsidRPr="006D6ACA">
        <w:rPr>
          <w:rFonts w:ascii="Times New Roman" w:hAnsi="Times New Roman" w:cs="Times New Roman"/>
          <w:sz w:val="28"/>
          <w:szCs w:val="28"/>
        </w:rPr>
        <w:t>,</w:t>
      </w:r>
    </w:p>
    <w:p w:rsidR="00AA14C0" w:rsidRPr="006D6ACA" w:rsidRDefault="00AA14C0" w:rsidP="00AA1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A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магнитно-маркерная доска – 1 штука</w:t>
      </w:r>
      <w:r w:rsidRPr="006D6ACA">
        <w:rPr>
          <w:rFonts w:ascii="Times New Roman" w:hAnsi="Times New Roman" w:cs="Times New Roman"/>
          <w:sz w:val="28"/>
          <w:szCs w:val="28"/>
        </w:rPr>
        <w:t>,</w:t>
      </w:r>
    </w:p>
    <w:p w:rsidR="00AA14C0" w:rsidRPr="006D6ACA" w:rsidRDefault="00AA14C0" w:rsidP="00AA1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ACA">
        <w:rPr>
          <w:rFonts w:ascii="Times New Roman" w:hAnsi="Times New Roman" w:cs="Times New Roman"/>
          <w:sz w:val="28"/>
          <w:szCs w:val="28"/>
        </w:rPr>
        <w:t>- демонстрационная шахматная доска,</w:t>
      </w:r>
    </w:p>
    <w:p w:rsidR="00AA14C0" w:rsidRPr="006D6ACA" w:rsidRDefault="00AA14C0" w:rsidP="00AA1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ACA">
        <w:rPr>
          <w:rFonts w:ascii="Times New Roman" w:hAnsi="Times New Roman" w:cs="Times New Roman"/>
          <w:sz w:val="28"/>
          <w:szCs w:val="28"/>
        </w:rPr>
        <w:t>- шахматы и доски</w:t>
      </w:r>
      <w:r>
        <w:rPr>
          <w:rFonts w:ascii="Times New Roman" w:hAnsi="Times New Roman" w:cs="Times New Roman"/>
          <w:sz w:val="28"/>
          <w:szCs w:val="28"/>
        </w:rPr>
        <w:t xml:space="preserve"> – 10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6D6ACA">
        <w:rPr>
          <w:rFonts w:ascii="Times New Roman" w:hAnsi="Times New Roman" w:cs="Times New Roman"/>
          <w:sz w:val="28"/>
          <w:szCs w:val="28"/>
        </w:rPr>
        <w:t>,</w:t>
      </w:r>
    </w:p>
    <w:p w:rsidR="00AA14C0" w:rsidRDefault="00AA14C0" w:rsidP="00AA1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ноутбук и проектор.</w:t>
      </w:r>
    </w:p>
    <w:p w:rsidR="00AA14C0" w:rsidRDefault="00AA14C0" w:rsidP="00AA1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4C0" w:rsidRDefault="00AA14C0" w:rsidP="00AA14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9BB">
        <w:rPr>
          <w:rFonts w:ascii="Times New Roman" w:hAnsi="Times New Roman" w:cs="Times New Roman"/>
          <w:b/>
          <w:sz w:val="28"/>
          <w:szCs w:val="28"/>
        </w:rPr>
        <w:t>Информационное обеспечение:</w:t>
      </w:r>
    </w:p>
    <w:p w:rsidR="00AA14C0" w:rsidRDefault="00AA14C0" w:rsidP="00AA1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источники:</w:t>
      </w:r>
    </w:p>
    <w:p w:rsidR="00AA14C0" w:rsidRDefault="00AA14C0" w:rsidP="00AA1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9" w:history="1">
        <w:r w:rsidRPr="00A508A6">
          <w:rPr>
            <w:rStyle w:val="a7"/>
            <w:rFonts w:ascii="Times New Roman" w:hAnsi="Times New Roman" w:cs="Times New Roman"/>
            <w:sz w:val="28"/>
            <w:szCs w:val="28"/>
          </w:rPr>
          <w:t>https://nsportal.ru/shkola/raznoe/library/2015/01/22/rabochaya-programma-vneurochnoy-deyatelnosti-po</w:t>
        </w:r>
      </w:hyperlink>
    </w:p>
    <w:p w:rsidR="00AA14C0" w:rsidRDefault="00AA14C0" w:rsidP="00AA1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r:id="rId10" w:history="1">
        <w:r w:rsidRPr="00A508A6">
          <w:rPr>
            <w:rStyle w:val="a7"/>
            <w:rFonts w:ascii="Times New Roman" w:hAnsi="Times New Roman" w:cs="Times New Roman"/>
            <w:sz w:val="28"/>
            <w:szCs w:val="28"/>
          </w:rPr>
          <w:t>https://easyen.ru/load/metodika/kompleksy/kompleks_shakhmatnaja/457-1-0-5760</w:t>
        </w:r>
      </w:hyperlink>
    </w:p>
    <w:p w:rsidR="00AA14C0" w:rsidRPr="002E6828" w:rsidRDefault="00AA14C0" w:rsidP="00AA1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828">
        <w:rPr>
          <w:rFonts w:ascii="Times New Roman" w:eastAsia="Times New Roman" w:hAnsi="Times New Roman" w:cs="Times New Roman"/>
          <w:color w:val="000000"/>
          <w:sz w:val="28"/>
          <w:szCs w:val="28"/>
        </w:rPr>
        <w:t>Флеш</w:t>
      </w:r>
      <w:proofErr w:type="spellEnd"/>
      <w:r w:rsidRPr="002E6828">
        <w:rPr>
          <w:rFonts w:ascii="Times New Roman" w:eastAsia="Times New Roman" w:hAnsi="Times New Roman" w:cs="Times New Roman"/>
          <w:color w:val="000000"/>
          <w:sz w:val="28"/>
          <w:szCs w:val="28"/>
        </w:rPr>
        <w:t>-носитель для подачи информации обучающимся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A14C0" w:rsidRPr="002E6828" w:rsidRDefault="00AA14C0" w:rsidP="00AA1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4C0" w:rsidRPr="006D6ACA" w:rsidRDefault="00AA14C0" w:rsidP="00AA14C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ACA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AA14C0" w:rsidRDefault="00AA14C0" w:rsidP="00AA14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Костровой В.В., Рожков П.П. «1000 шахматных задач» Решебник. 1 год обучения.  Издательство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RussianCHESSHouse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2016 год.</w:t>
      </w:r>
    </w:p>
    <w:p w:rsidR="00AA14C0" w:rsidRDefault="00AA14C0" w:rsidP="00AA14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Барскимй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«Шахматная школа». Методическое пособие для учителя. Москва, 2016 год, 176 с.</w:t>
      </w:r>
    </w:p>
    <w:p w:rsidR="00AA14C0" w:rsidRDefault="00AA14C0" w:rsidP="00AA14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Барский В.Л. «Шахматная школа». Первый год обучения: рабочая тетрадь. – 2-е изд. – М.: ВАКО, 2019 год. – 48 с.: ил.</w:t>
      </w:r>
    </w:p>
    <w:p w:rsidR="00AA14C0" w:rsidRDefault="00AA14C0" w:rsidP="00AA14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Дорофеева А. «Шахматы: начальная тактика». – М.: Издательство Дорофеева Анна Геннадьевна, 2018. – 80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14C0" w:rsidRDefault="00AA14C0" w:rsidP="00AA14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Дорофеева А.Г. «Хочу учится шахматам!» - М.: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RussianCHESSHouse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2018. – 160 с. (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Школьный  шахматный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учебник).</w:t>
      </w:r>
    </w:p>
    <w:p w:rsidR="00AA14C0" w:rsidRDefault="00AA14C0" w:rsidP="00AA14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Вольф,П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«Шахматы»/ Патрик Вольф; пер. с англ.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А.Г.Михайлова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АСТ: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2007. </w:t>
      </w:r>
    </w:p>
    <w:p w:rsidR="007963DD" w:rsidRDefault="007963DD" w:rsidP="007963D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3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Калиниченко Н.М. Краткий курс дебютов для начинающих – М.: Издательство «Калиниченко», 2022. – 112 с.: ил.</w:t>
      </w:r>
    </w:p>
    <w:p w:rsidR="007963DD" w:rsidRDefault="007963DD" w:rsidP="007963D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3DD" w:rsidRPr="007963DD" w:rsidRDefault="007963DD" w:rsidP="007963D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Капабланка Х.Р. Учебник шахматной игры. 2-е изд., перераб</w:t>
      </w:r>
      <w:proofErr w:type="gramStart"/>
      <w:r w:rsidRPr="007963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9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963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7963D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издательство «Калиниченко», 2022. – 304 с.</w:t>
      </w:r>
    </w:p>
    <w:p w:rsidR="0056079B" w:rsidRPr="007963DD" w:rsidRDefault="0056079B" w:rsidP="007963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4C0" w:rsidRDefault="00AA14C0" w:rsidP="00AA14C0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4C0" w:rsidRPr="002E6828" w:rsidRDefault="00AA14C0" w:rsidP="00AA1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 для обучающихся</w:t>
      </w:r>
      <w:r w:rsidRPr="002E6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A14C0" w:rsidRPr="002E6828" w:rsidRDefault="00AA14C0" w:rsidP="00AA1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28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Агафонов А.В. Шах и Мат. Задачи для начинающих. - Казань, Учебное издание. 2010. </w:t>
      </w:r>
    </w:p>
    <w:p w:rsidR="00AA14C0" w:rsidRPr="002E6828" w:rsidRDefault="00AA14C0" w:rsidP="00AA1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spellStart"/>
      <w:r w:rsidRPr="002E682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Бретт</w:t>
      </w:r>
      <w:proofErr w:type="spellEnd"/>
      <w:r w:rsidRPr="002E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Как играть в шахматы – М.: Слово, 2009.</w:t>
      </w:r>
    </w:p>
    <w:p w:rsidR="00AA14C0" w:rsidRPr="002E6828" w:rsidRDefault="00AA14C0" w:rsidP="00AA1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3.        Волчок А.С. Самоучитель </w:t>
      </w:r>
      <w:proofErr w:type="spellStart"/>
      <w:r w:rsidRPr="002E6828">
        <w:rPr>
          <w:rFonts w:ascii="Times New Roman" w:eastAsia="Times New Roman" w:hAnsi="Times New Roman" w:cs="Times New Roman"/>
          <w:sz w:val="28"/>
          <w:szCs w:val="28"/>
          <w:lang w:eastAsia="ru-RU"/>
        </w:rPr>
        <w:t>тpенажеp</w:t>
      </w:r>
      <w:proofErr w:type="spellEnd"/>
      <w:r w:rsidRPr="002E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шахматиста. - </w:t>
      </w:r>
      <w:proofErr w:type="spellStart"/>
      <w:r w:rsidRPr="002E6828">
        <w:rPr>
          <w:rFonts w:ascii="Times New Roman" w:eastAsia="Times New Roman" w:hAnsi="Times New Roman" w:cs="Times New Roman"/>
          <w:sz w:val="28"/>
          <w:szCs w:val="28"/>
          <w:lang w:eastAsia="ru-RU"/>
        </w:rPr>
        <w:t>Hиколаев</w:t>
      </w:r>
      <w:proofErr w:type="spellEnd"/>
      <w:r w:rsidRPr="002E6828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Мысль, 2009.</w:t>
      </w:r>
    </w:p>
    <w:p w:rsidR="00AA14C0" w:rsidRPr="002E6828" w:rsidRDefault="00AA14C0" w:rsidP="00AA1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 </w:t>
      </w:r>
      <w:proofErr w:type="spellStart"/>
      <w:r w:rsidRPr="002E68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Горенштейн</w:t>
      </w:r>
      <w:proofErr w:type="spellEnd"/>
      <w:r w:rsidRPr="002E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Р.Я.  Подарок юному шахматисту. – М.: Синтез, 2009.</w:t>
      </w:r>
    </w:p>
    <w:p w:rsidR="00AA14C0" w:rsidRPr="002E6828" w:rsidRDefault="00AA14C0" w:rsidP="00AA1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 </w:t>
      </w:r>
      <w:proofErr w:type="spellStart"/>
      <w:r w:rsidRPr="002E682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Давыдюк</w:t>
      </w:r>
      <w:proofErr w:type="spellEnd"/>
      <w:r w:rsidRPr="002E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 </w:t>
      </w:r>
      <w:proofErr w:type="spellStart"/>
      <w:r w:rsidRPr="002E6828">
        <w:rPr>
          <w:rFonts w:ascii="Times New Roman" w:eastAsia="Times New Roman" w:hAnsi="Times New Roman" w:cs="Times New Roman"/>
          <w:sz w:val="28"/>
          <w:szCs w:val="28"/>
          <w:lang w:eastAsia="ru-RU"/>
        </w:rPr>
        <w:t>Hачинающим</w:t>
      </w:r>
      <w:proofErr w:type="spellEnd"/>
      <w:r w:rsidRPr="002E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шахматистам. </w:t>
      </w:r>
      <w:proofErr w:type="spellStart"/>
      <w:r w:rsidRPr="002E6828">
        <w:rPr>
          <w:rFonts w:ascii="Times New Roman" w:eastAsia="Times New Roman" w:hAnsi="Times New Roman" w:cs="Times New Roman"/>
          <w:sz w:val="28"/>
          <w:szCs w:val="28"/>
          <w:lang w:eastAsia="ru-RU"/>
        </w:rPr>
        <w:t>Упpажнения</w:t>
      </w:r>
      <w:proofErr w:type="spellEnd"/>
      <w:r w:rsidRPr="002E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E6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Паpтии</w:t>
      </w:r>
      <w:proofErr w:type="spellEnd"/>
      <w:r w:rsidRPr="002E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Комбинации. - Минск: Полымя, </w:t>
      </w:r>
      <w:proofErr w:type="gramStart"/>
      <w:r w:rsidRPr="002E6828">
        <w:rPr>
          <w:rFonts w:ascii="Times New Roman" w:eastAsia="Times New Roman" w:hAnsi="Times New Roman" w:cs="Times New Roman"/>
          <w:sz w:val="28"/>
          <w:szCs w:val="28"/>
          <w:lang w:eastAsia="ru-RU"/>
        </w:rPr>
        <w:t>2009 .</w:t>
      </w:r>
      <w:proofErr w:type="gramEnd"/>
    </w:p>
    <w:p w:rsidR="00AA14C0" w:rsidRDefault="00AA14C0" w:rsidP="00AA1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28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Иващенко С.Д. Сборник шахматных комбинаций. - Киев, 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E68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14C0" w:rsidRDefault="00AA14C0" w:rsidP="00AA14C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A14C0" w:rsidRDefault="00AA14C0" w:rsidP="00AA14C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A14C0" w:rsidRDefault="00AA14C0" w:rsidP="00AA14C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A14C0" w:rsidRDefault="00AA14C0" w:rsidP="00AA14C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A14C0" w:rsidRDefault="00AA14C0" w:rsidP="00AA14C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A14C0" w:rsidRDefault="00AA14C0" w:rsidP="00AA14C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A14C0" w:rsidRDefault="00AA14C0" w:rsidP="00AA14C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A14C0" w:rsidRDefault="00AA14C0" w:rsidP="00AA14C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A14C0" w:rsidRDefault="00AA14C0" w:rsidP="00AA14C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A14C0" w:rsidRDefault="00AA14C0" w:rsidP="00AA14C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A14C0" w:rsidRDefault="00AA14C0" w:rsidP="00AA14C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A14C0" w:rsidRDefault="00AA14C0" w:rsidP="00AA14C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A14C0" w:rsidRDefault="00AA14C0" w:rsidP="00AA14C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A14C0" w:rsidRPr="006D6ACA" w:rsidRDefault="00AA14C0" w:rsidP="00AA14C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D22BA" w:rsidRDefault="00DD22BA"/>
    <w:sectPr w:rsidR="00DD2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560" w:rsidRDefault="000B7560">
      <w:pPr>
        <w:spacing w:after="0" w:line="240" w:lineRule="auto"/>
      </w:pPr>
      <w:r>
        <w:separator/>
      </w:r>
    </w:p>
  </w:endnote>
  <w:endnote w:type="continuationSeparator" w:id="0">
    <w:p w:rsidR="000B7560" w:rsidRDefault="000B7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543642"/>
      <w:docPartObj>
        <w:docPartGallery w:val="Page Numbers (Bottom of Page)"/>
        <w:docPartUnique/>
      </w:docPartObj>
    </w:sdtPr>
    <w:sdtEndPr/>
    <w:sdtContent>
      <w:p w:rsidR="00CD4216" w:rsidRDefault="00CD421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4842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CD4216" w:rsidRDefault="00CD42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560" w:rsidRDefault="000B7560">
      <w:pPr>
        <w:spacing w:after="0" w:line="240" w:lineRule="auto"/>
      </w:pPr>
      <w:r>
        <w:separator/>
      </w:r>
    </w:p>
  </w:footnote>
  <w:footnote w:type="continuationSeparator" w:id="0">
    <w:p w:rsidR="000B7560" w:rsidRDefault="000B7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C1B"/>
    <w:multiLevelType w:val="hybridMultilevel"/>
    <w:tmpl w:val="35265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D21A6"/>
    <w:multiLevelType w:val="multilevel"/>
    <w:tmpl w:val="3C5E5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7D783F"/>
    <w:multiLevelType w:val="multilevel"/>
    <w:tmpl w:val="D312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29080E"/>
    <w:multiLevelType w:val="hybridMultilevel"/>
    <w:tmpl w:val="9E4EA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146F9"/>
    <w:multiLevelType w:val="multilevel"/>
    <w:tmpl w:val="DE5E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96"/>
    <w:rsid w:val="00025001"/>
    <w:rsid w:val="00085BBF"/>
    <w:rsid w:val="000A123D"/>
    <w:rsid w:val="000B2379"/>
    <w:rsid w:val="000B7560"/>
    <w:rsid w:val="000E174A"/>
    <w:rsid w:val="000F1F96"/>
    <w:rsid w:val="001970CF"/>
    <w:rsid w:val="00247C54"/>
    <w:rsid w:val="00274F0B"/>
    <w:rsid w:val="002C4842"/>
    <w:rsid w:val="003210B5"/>
    <w:rsid w:val="00355061"/>
    <w:rsid w:val="003C292F"/>
    <w:rsid w:val="003E5F81"/>
    <w:rsid w:val="00436877"/>
    <w:rsid w:val="004772D1"/>
    <w:rsid w:val="00490DAF"/>
    <w:rsid w:val="005333E5"/>
    <w:rsid w:val="0056079B"/>
    <w:rsid w:val="00565CDD"/>
    <w:rsid w:val="00685027"/>
    <w:rsid w:val="00691291"/>
    <w:rsid w:val="00762F7E"/>
    <w:rsid w:val="007642B8"/>
    <w:rsid w:val="007812B8"/>
    <w:rsid w:val="007963DD"/>
    <w:rsid w:val="007D789A"/>
    <w:rsid w:val="00816DC2"/>
    <w:rsid w:val="008354DA"/>
    <w:rsid w:val="00870DEC"/>
    <w:rsid w:val="008A19CE"/>
    <w:rsid w:val="008A3375"/>
    <w:rsid w:val="008D16D5"/>
    <w:rsid w:val="008D1AA2"/>
    <w:rsid w:val="00925567"/>
    <w:rsid w:val="00942C23"/>
    <w:rsid w:val="00943C95"/>
    <w:rsid w:val="009859F6"/>
    <w:rsid w:val="009918E1"/>
    <w:rsid w:val="00A06ACC"/>
    <w:rsid w:val="00AA14C0"/>
    <w:rsid w:val="00B0243A"/>
    <w:rsid w:val="00C149FF"/>
    <w:rsid w:val="00C60429"/>
    <w:rsid w:val="00C64097"/>
    <w:rsid w:val="00C65B8F"/>
    <w:rsid w:val="00CA594E"/>
    <w:rsid w:val="00CD4216"/>
    <w:rsid w:val="00D22587"/>
    <w:rsid w:val="00D3716C"/>
    <w:rsid w:val="00DA42E8"/>
    <w:rsid w:val="00DD22BA"/>
    <w:rsid w:val="00E455B7"/>
    <w:rsid w:val="00E7248B"/>
    <w:rsid w:val="00EC6639"/>
    <w:rsid w:val="00FA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BBE88"/>
  <w15:chartTrackingRefBased/>
  <w15:docId w15:val="{73B35688-E17B-4917-825B-65003B92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4C0"/>
    <w:pPr>
      <w:ind w:left="720"/>
      <w:contextualSpacing/>
    </w:pPr>
  </w:style>
  <w:style w:type="table" w:styleId="a4">
    <w:name w:val="Table Grid"/>
    <w:basedOn w:val="a1"/>
    <w:uiPriority w:val="59"/>
    <w:rsid w:val="00AA1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2">
    <w:name w:val="c12"/>
    <w:basedOn w:val="a"/>
    <w:rsid w:val="00AA1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A14C0"/>
  </w:style>
  <w:style w:type="paragraph" w:styleId="a5">
    <w:name w:val="footer"/>
    <w:basedOn w:val="a"/>
    <w:link w:val="a6"/>
    <w:uiPriority w:val="99"/>
    <w:unhideWhenUsed/>
    <w:rsid w:val="00AA1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14C0"/>
  </w:style>
  <w:style w:type="character" w:styleId="a7">
    <w:name w:val="Hyperlink"/>
    <w:basedOn w:val="a0"/>
    <w:uiPriority w:val="99"/>
    <w:unhideWhenUsed/>
    <w:rsid w:val="00AA14C0"/>
    <w:rPr>
      <w:color w:val="0563C1" w:themeColor="hyperlink"/>
      <w:u w:val="single"/>
    </w:rPr>
  </w:style>
  <w:style w:type="paragraph" w:customStyle="1" w:styleId="c7">
    <w:name w:val="c7"/>
    <w:basedOn w:val="a"/>
    <w:rsid w:val="000B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0B2379"/>
  </w:style>
  <w:style w:type="character" w:customStyle="1" w:styleId="c2">
    <w:name w:val="c2"/>
    <w:basedOn w:val="a0"/>
    <w:rsid w:val="000B2379"/>
  </w:style>
  <w:style w:type="character" w:customStyle="1" w:styleId="c24">
    <w:name w:val="c24"/>
    <w:basedOn w:val="a0"/>
    <w:rsid w:val="000B2379"/>
  </w:style>
  <w:style w:type="paragraph" w:styleId="a8">
    <w:name w:val="header"/>
    <w:basedOn w:val="a"/>
    <w:link w:val="a9"/>
    <w:uiPriority w:val="99"/>
    <w:unhideWhenUsed/>
    <w:rsid w:val="002C4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4842"/>
  </w:style>
  <w:style w:type="paragraph" w:styleId="aa">
    <w:name w:val="Balloon Text"/>
    <w:basedOn w:val="a"/>
    <w:link w:val="ab"/>
    <w:uiPriority w:val="99"/>
    <w:semiHidden/>
    <w:unhideWhenUsed/>
    <w:rsid w:val="002C4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C4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asyen.ru/load/metodika/kompleksy/kompleks_shakhmatnaja/457-1-0-57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/raznoe/library/2015/01/22/rabochaya-programma-vneurochnoy-deyatelnosti-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4305</Words>
  <Characters>24543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Косенкова Анна Евгеньевна</dc:creator>
  <cp:keywords/>
  <dc:description/>
  <cp:lastModifiedBy>User</cp:lastModifiedBy>
  <cp:revision>13</cp:revision>
  <cp:lastPrinted>2023-10-18T06:04:00Z</cp:lastPrinted>
  <dcterms:created xsi:type="dcterms:W3CDTF">2023-09-18T05:17:00Z</dcterms:created>
  <dcterms:modified xsi:type="dcterms:W3CDTF">2023-10-18T06:05:00Z</dcterms:modified>
</cp:coreProperties>
</file>